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92DC8" w14:textId="7AADBDA8" w:rsidR="00B92E8D" w:rsidRPr="009F119B" w:rsidRDefault="008F0D34" w:rsidP="00B86E4A">
      <w:pPr>
        <w:widowControl/>
        <w:spacing w:after="160" w:line="240" w:lineRule="auto"/>
        <w:rPr>
          <w:rFonts w:ascii="Arial" w:hAnsi="Arial" w:cs="Arial"/>
          <w:b/>
          <w:bCs/>
          <w:sz w:val="28"/>
          <w:szCs w:val="28"/>
          <w:lang w:val="en-GB"/>
        </w:rPr>
      </w:pPr>
      <w:r w:rsidRPr="009F119B">
        <w:rPr>
          <w:rFonts w:ascii="Arial" w:hAnsi="Arial" w:cs="Arial"/>
          <w:b/>
          <w:bCs/>
          <w:sz w:val="28"/>
          <w:szCs w:val="28"/>
          <w:lang w:val="en-GB"/>
        </w:rPr>
        <w:t>Title of the</w:t>
      </w:r>
      <w:r w:rsidR="00202327" w:rsidRPr="009F119B">
        <w:rPr>
          <w:rFonts w:ascii="Arial" w:hAnsi="Arial" w:cs="Arial"/>
          <w:b/>
          <w:bCs/>
          <w:sz w:val="28"/>
          <w:szCs w:val="28"/>
          <w:lang w:val="en-GB"/>
        </w:rPr>
        <w:t xml:space="preserve"> </w:t>
      </w:r>
      <w:r w:rsidR="00C83D19" w:rsidRPr="009F119B">
        <w:rPr>
          <w:rFonts w:ascii="Arial" w:hAnsi="Arial" w:cs="Arial"/>
          <w:b/>
          <w:bCs/>
          <w:sz w:val="28"/>
          <w:szCs w:val="28"/>
          <w:lang w:val="en-GB"/>
        </w:rPr>
        <w:t>short</w:t>
      </w:r>
      <w:r w:rsidRPr="009F119B">
        <w:rPr>
          <w:rFonts w:ascii="Arial" w:hAnsi="Arial" w:cs="Arial"/>
          <w:b/>
          <w:bCs/>
          <w:sz w:val="28"/>
          <w:szCs w:val="28"/>
          <w:lang w:val="en-GB"/>
        </w:rPr>
        <w:t xml:space="preserve"> paper </w:t>
      </w:r>
    </w:p>
    <w:p w14:paraId="1145A9AF" w14:textId="77777777" w:rsidR="008F0D34" w:rsidRPr="009F119B" w:rsidRDefault="008F0D34" w:rsidP="00B86E4A">
      <w:pPr>
        <w:widowControl/>
        <w:spacing w:after="160" w:line="240" w:lineRule="auto"/>
        <w:rPr>
          <w:rFonts w:ascii="Arial" w:hAnsi="Arial" w:cs="Arial"/>
          <w:sz w:val="20"/>
          <w:szCs w:val="20"/>
          <w:lang w:val="en-GB"/>
        </w:rPr>
      </w:pPr>
    </w:p>
    <w:p w14:paraId="4A7FE3B9" w14:textId="00A5674F" w:rsidR="008F2079" w:rsidRPr="009F119B" w:rsidRDefault="008F0D34" w:rsidP="00B86E4A">
      <w:pPr>
        <w:widowControl/>
        <w:spacing w:after="160" w:line="240" w:lineRule="auto"/>
        <w:rPr>
          <w:rFonts w:ascii="Arial" w:hAnsi="Arial" w:cs="Arial"/>
          <w:sz w:val="20"/>
          <w:szCs w:val="20"/>
          <w:lang w:val="en-GB"/>
        </w:rPr>
      </w:pPr>
      <w:r w:rsidRPr="009F119B">
        <w:rPr>
          <w:rFonts w:ascii="Arial" w:hAnsi="Arial" w:cs="Arial"/>
          <w:sz w:val="20"/>
          <w:szCs w:val="20"/>
          <w:lang w:val="en-GB"/>
        </w:rPr>
        <w:t>Name of the author</w:t>
      </w:r>
      <w:r w:rsidR="008F2079" w:rsidRPr="009F119B">
        <w:rPr>
          <w:rFonts w:ascii="Arial" w:hAnsi="Arial" w:cs="Arial"/>
          <w:sz w:val="20"/>
          <w:szCs w:val="20"/>
          <w:lang w:val="en-GB"/>
        </w:rPr>
        <w:t>; a</w:t>
      </w:r>
      <w:r w:rsidRPr="009F119B">
        <w:rPr>
          <w:rFonts w:ascii="Arial" w:hAnsi="Arial" w:cs="Arial"/>
          <w:sz w:val="20"/>
          <w:szCs w:val="20"/>
          <w:lang w:val="en-GB"/>
        </w:rPr>
        <w:t>ffiliation</w:t>
      </w:r>
      <w:r w:rsidR="00202327" w:rsidRPr="009F119B">
        <w:rPr>
          <w:rFonts w:ascii="Arial" w:hAnsi="Arial" w:cs="Arial"/>
          <w:sz w:val="20"/>
          <w:szCs w:val="20"/>
          <w:lang w:val="en-GB"/>
        </w:rPr>
        <w:t xml:space="preserve"> (including country)</w:t>
      </w:r>
      <w:r w:rsidR="008F2079" w:rsidRPr="009F119B">
        <w:rPr>
          <w:rFonts w:ascii="Arial" w:hAnsi="Arial" w:cs="Arial"/>
          <w:sz w:val="20"/>
          <w:szCs w:val="20"/>
          <w:lang w:val="en-GB"/>
        </w:rPr>
        <w:t>; e-mail</w:t>
      </w:r>
    </w:p>
    <w:p w14:paraId="38553ECF" w14:textId="25F03CB5" w:rsidR="008F2079" w:rsidRPr="009F119B" w:rsidRDefault="008F2079" w:rsidP="00B86E4A">
      <w:pPr>
        <w:widowControl/>
        <w:spacing w:after="160" w:line="240" w:lineRule="auto"/>
        <w:rPr>
          <w:rFonts w:ascii="Arial" w:hAnsi="Arial" w:cs="Arial"/>
          <w:sz w:val="20"/>
          <w:szCs w:val="20"/>
          <w:lang w:val="en-GB"/>
        </w:rPr>
      </w:pPr>
      <w:r w:rsidRPr="009F119B">
        <w:rPr>
          <w:rFonts w:ascii="Arial" w:hAnsi="Arial" w:cs="Arial"/>
          <w:sz w:val="20"/>
          <w:szCs w:val="20"/>
          <w:lang w:val="en-GB"/>
        </w:rPr>
        <w:t>Name of the second author; affiliation</w:t>
      </w:r>
      <w:r w:rsidR="00202327" w:rsidRPr="009F119B">
        <w:rPr>
          <w:rFonts w:ascii="Arial" w:hAnsi="Arial" w:cs="Arial"/>
          <w:sz w:val="20"/>
          <w:szCs w:val="20"/>
          <w:lang w:val="en-GB"/>
        </w:rPr>
        <w:t xml:space="preserve"> (including country)</w:t>
      </w:r>
      <w:r w:rsidRPr="009F119B">
        <w:rPr>
          <w:rFonts w:ascii="Arial" w:hAnsi="Arial" w:cs="Arial"/>
          <w:sz w:val="20"/>
          <w:szCs w:val="20"/>
          <w:lang w:val="en-GB"/>
        </w:rPr>
        <w:t>; e-mail</w:t>
      </w:r>
    </w:p>
    <w:p w14:paraId="2639A5A9" w14:textId="00028EC4" w:rsidR="008F2079" w:rsidRPr="009F119B" w:rsidRDefault="008F2079" w:rsidP="00B86E4A">
      <w:pPr>
        <w:widowControl/>
        <w:spacing w:after="160" w:line="240" w:lineRule="auto"/>
        <w:rPr>
          <w:rFonts w:ascii="Arial" w:hAnsi="Arial" w:cs="Arial"/>
          <w:sz w:val="20"/>
          <w:szCs w:val="20"/>
          <w:lang w:val="en-GB"/>
        </w:rPr>
      </w:pPr>
    </w:p>
    <w:p w14:paraId="4AA2382E" w14:textId="77777777" w:rsidR="008F4901" w:rsidRPr="009F119B" w:rsidRDefault="008F4901" w:rsidP="00B86E4A">
      <w:pPr>
        <w:spacing w:after="160" w:line="240" w:lineRule="auto"/>
        <w:jc w:val="both"/>
        <w:rPr>
          <w:rFonts w:ascii="Arial" w:hAnsi="Arial" w:cs="Arial"/>
          <w:sz w:val="20"/>
          <w:szCs w:val="20"/>
          <w:lang w:val="en-GB"/>
        </w:rPr>
      </w:pPr>
      <w:r w:rsidRPr="009F119B">
        <w:rPr>
          <w:rFonts w:ascii="Arial" w:hAnsi="Arial" w:cs="Arial"/>
          <w:b/>
          <w:bCs/>
          <w:sz w:val="20"/>
          <w:szCs w:val="20"/>
          <w:lang w:val="en-GB"/>
        </w:rPr>
        <w:t>Session</w:t>
      </w:r>
      <w:r w:rsidRPr="009F119B">
        <w:rPr>
          <w:rFonts w:ascii="Arial" w:hAnsi="Arial" w:cs="Arial"/>
          <w:sz w:val="20"/>
          <w:szCs w:val="20"/>
          <w:lang w:val="en-GB"/>
        </w:rPr>
        <w:t xml:space="preserve">: Select the session according to the information on the acceptance e-mail. 1 – Writing the History of Post-war Housing Complexes and </w:t>
      </w:r>
      <w:proofErr w:type="spellStart"/>
      <w:r w:rsidRPr="009F119B">
        <w:rPr>
          <w:rFonts w:ascii="Arial" w:hAnsi="Arial" w:cs="Arial"/>
          <w:sz w:val="20"/>
          <w:szCs w:val="20"/>
          <w:lang w:val="en-GB"/>
        </w:rPr>
        <w:t>Neighborhoods</w:t>
      </w:r>
      <w:proofErr w:type="spellEnd"/>
      <w:r w:rsidRPr="009F119B">
        <w:rPr>
          <w:rFonts w:ascii="Arial" w:hAnsi="Arial" w:cs="Arial"/>
          <w:sz w:val="20"/>
          <w:szCs w:val="20"/>
          <w:lang w:val="en-GB"/>
        </w:rPr>
        <w:t xml:space="preserve">. A Take on Research Strategies and Methodologies; 2 – Covid-19, Housing and Middle Class: Discussing socio-spatial imbalances and </w:t>
      </w:r>
      <w:proofErr w:type="spellStart"/>
      <w:r w:rsidRPr="009F119B">
        <w:rPr>
          <w:rFonts w:ascii="Arial" w:hAnsi="Arial" w:cs="Arial"/>
          <w:sz w:val="20"/>
          <w:szCs w:val="20"/>
          <w:lang w:val="en-GB"/>
        </w:rPr>
        <w:t>materialities</w:t>
      </w:r>
      <w:proofErr w:type="spellEnd"/>
      <w:r w:rsidRPr="009F119B">
        <w:rPr>
          <w:rFonts w:ascii="Arial" w:hAnsi="Arial" w:cs="Arial"/>
          <w:sz w:val="20"/>
          <w:szCs w:val="20"/>
          <w:lang w:val="en-GB"/>
        </w:rPr>
        <w:t xml:space="preserve"> in the Portuguese context; 3 – Publicness in middle-class large housing complexes as a new way to examine the premises of cultural encounters and social integration; 4 – City, housing and architecture in the 1960s' debate: between activism, scepticism and imagination; 5 - Middle Class Mass Housing: public / private joint-ventures; 6 – Spatial practice, representation and meaning of suburban housing estates; 7 – The Imagined Community of Middle Class Mass Housing; 8 – New technologies in housing construction: a path towards a new city?;</w:t>
      </w:r>
      <w:r w:rsidRPr="009F119B">
        <w:rPr>
          <w:rFonts w:ascii="Arial" w:hAnsi="Arial" w:cs="Arial"/>
          <w:lang w:val="en-GB"/>
        </w:rPr>
        <w:t xml:space="preserve"> </w:t>
      </w:r>
      <w:r w:rsidRPr="009F119B">
        <w:rPr>
          <w:rFonts w:ascii="Arial" w:hAnsi="Arial" w:cs="Arial"/>
          <w:sz w:val="20"/>
          <w:szCs w:val="20"/>
          <w:lang w:val="en-GB"/>
        </w:rPr>
        <w:t>9 – Inhabiting Suburbia: art (registers) of living;</w:t>
      </w:r>
      <w:r w:rsidRPr="009F119B">
        <w:rPr>
          <w:rFonts w:ascii="Arial" w:hAnsi="Arial" w:cs="Arial"/>
          <w:lang w:val="en-GB"/>
        </w:rPr>
        <w:t xml:space="preserve"> </w:t>
      </w:r>
      <w:r w:rsidRPr="009F119B">
        <w:rPr>
          <w:rFonts w:ascii="Arial" w:hAnsi="Arial" w:cs="Arial"/>
          <w:sz w:val="20"/>
          <w:szCs w:val="20"/>
          <w:lang w:val="en-GB"/>
        </w:rPr>
        <w:t>10 – Building a Key Analytical Framework for MCMH; 11 – Demolition Vs Renovation: an open question with regard to Middle-Class Mass Housing in the contemporary city.</w:t>
      </w:r>
    </w:p>
    <w:p w14:paraId="443EDEE4" w14:textId="77777777" w:rsidR="008F0386" w:rsidRPr="009F119B" w:rsidRDefault="008F0386" w:rsidP="00B86E4A">
      <w:pPr>
        <w:widowControl/>
        <w:spacing w:after="160" w:line="240" w:lineRule="auto"/>
        <w:rPr>
          <w:rFonts w:ascii="Arial" w:hAnsi="Arial" w:cs="Arial"/>
          <w:sz w:val="20"/>
          <w:szCs w:val="20"/>
          <w:lang w:val="en-GB"/>
        </w:rPr>
      </w:pPr>
    </w:p>
    <w:p w14:paraId="4D28A590" w14:textId="2AA76301" w:rsidR="009741D3" w:rsidRPr="009F119B" w:rsidRDefault="008F0386" w:rsidP="00B86E4A">
      <w:pPr>
        <w:widowControl/>
        <w:spacing w:after="160" w:line="240" w:lineRule="auto"/>
        <w:rPr>
          <w:rFonts w:ascii="Arial" w:hAnsi="Arial" w:cs="Arial"/>
          <w:b/>
          <w:bCs/>
          <w:sz w:val="24"/>
          <w:szCs w:val="24"/>
          <w:lang w:val="en-GB"/>
        </w:rPr>
      </w:pPr>
      <w:r w:rsidRPr="009F119B">
        <w:rPr>
          <w:rFonts w:ascii="Arial" w:hAnsi="Arial" w:cs="Arial"/>
          <w:b/>
          <w:bCs/>
          <w:sz w:val="24"/>
          <w:szCs w:val="24"/>
          <w:lang w:val="en-GB"/>
        </w:rPr>
        <w:t>ABSTRACT</w:t>
      </w:r>
    </w:p>
    <w:p w14:paraId="335AAC1C" w14:textId="5C31AD04" w:rsidR="003839DF" w:rsidRPr="009F119B" w:rsidRDefault="008F0386"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 xml:space="preserve">The Abstract </w:t>
      </w:r>
      <w:r w:rsidR="009A7768">
        <w:rPr>
          <w:rFonts w:ascii="Arial" w:hAnsi="Arial" w:cs="Arial"/>
          <w:sz w:val="20"/>
          <w:szCs w:val="20"/>
          <w:lang w:val="en-GB"/>
        </w:rPr>
        <w:t xml:space="preserve">may be the </w:t>
      </w:r>
      <w:r w:rsidR="00C2264B" w:rsidRPr="009F119B">
        <w:rPr>
          <w:rFonts w:ascii="Arial" w:hAnsi="Arial" w:cs="Arial"/>
          <w:sz w:val="20"/>
          <w:szCs w:val="20"/>
          <w:lang w:val="en-GB"/>
        </w:rPr>
        <w:t>one</w:t>
      </w:r>
      <w:r w:rsidRPr="009F119B">
        <w:rPr>
          <w:rFonts w:ascii="Arial" w:hAnsi="Arial" w:cs="Arial"/>
          <w:sz w:val="20"/>
          <w:szCs w:val="20"/>
          <w:lang w:val="en-GB"/>
        </w:rPr>
        <w:t xml:space="preserve"> submitted to the </w:t>
      </w:r>
      <w:r w:rsidR="00C2264B" w:rsidRPr="009F119B">
        <w:rPr>
          <w:rFonts w:ascii="Arial" w:hAnsi="Arial" w:cs="Arial"/>
          <w:sz w:val="20"/>
          <w:szCs w:val="20"/>
          <w:lang w:val="en-GB"/>
        </w:rPr>
        <w:t>c</w:t>
      </w:r>
      <w:r w:rsidRPr="009F119B">
        <w:rPr>
          <w:rFonts w:ascii="Arial" w:hAnsi="Arial" w:cs="Arial"/>
          <w:sz w:val="20"/>
          <w:szCs w:val="20"/>
          <w:lang w:val="en-GB"/>
        </w:rPr>
        <w:t>onference in the call for papers</w:t>
      </w:r>
      <w:r w:rsidR="009A7768">
        <w:rPr>
          <w:rFonts w:ascii="Arial" w:hAnsi="Arial" w:cs="Arial"/>
          <w:sz w:val="20"/>
          <w:szCs w:val="20"/>
          <w:lang w:val="en-GB"/>
        </w:rPr>
        <w:t xml:space="preserve"> or a revised version</w:t>
      </w:r>
      <w:r w:rsidR="003839DF" w:rsidRPr="009F119B">
        <w:rPr>
          <w:rFonts w:ascii="Arial" w:hAnsi="Arial" w:cs="Arial"/>
          <w:sz w:val="20"/>
          <w:szCs w:val="20"/>
          <w:lang w:val="en-GB"/>
        </w:rPr>
        <w:t xml:space="preserve">. It should not exceed </w:t>
      </w:r>
      <w:r w:rsidR="00C83D19" w:rsidRPr="008643F1">
        <w:rPr>
          <w:rFonts w:ascii="Arial" w:hAnsi="Arial" w:cs="Arial"/>
          <w:b/>
          <w:bCs/>
          <w:sz w:val="20"/>
          <w:szCs w:val="20"/>
          <w:lang w:val="en-GB"/>
        </w:rPr>
        <w:t>300</w:t>
      </w:r>
      <w:r w:rsidR="003839DF" w:rsidRPr="008643F1">
        <w:rPr>
          <w:rFonts w:ascii="Arial" w:hAnsi="Arial" w:cs="Arial"/>
          <w:b/>
          <w:bCs/>
          <w:sz w:val="20"/>
          <w:szCs w:val="20"/>
          <w:lang w:val="en-GB"/>
        </w:rPr>
        <w:t xml:space="preserve"> words</w:t>
      </w:r>
      <w:r w:rsidR="003839DF" w:rsidRPr="009F119B">
        <w:rPr>
          <w:rFonts w:ascii="Arial" w:hAnsi="Arial" w:cs="Arial"/>
          <w:sz w:val="20"/>
          <w:szCs w:val="20"/>
          <w:lang w:val="en-GB"/>
        </w:rPr>
        <w:t xml:space="preserve"> and it must be followed by </w:t>
      </w:r>
      <w:r w:rsidR="00203C00" w:rsidRPr="009F119B">
        <w:rPr>
          <w:rFonts w:ascii="Arial" w:hAnsi="Arial" w:cs="Arial"/>
          <w:sz w:val="20"/>
          <w:szCs w:val="20"/>
          <w:lang w:val="en-GB"/>
        </w:rPr>
        <w:t>3</w:t>
      </w:r>
      <w:r w:rsidR="003839DF" w:rsidRPr="009F119B">
        <w:rPr>
          <w:rFonts w:ascii="Arial" w:hAnsi="Arial" w:cs="Arial"/>
          <w:sz w:val="20"/>
          <w:szCs w:val="20"/>
          <w:lang w:val="en-GB"/>
        </w:rPr>
        <w:t xml:space="preserve"> keywords separated by </w:t>
      </w:r>
      <w:r w:rsidR="00D05E2C" w:rsidRPr="009F119B">
        <w:rPr>
          <w:rFonts w:ascii="Arial" w:hAnsi="Arial" w:cs="Arial"/>
          <w:sz w:val="20"/>
          <w:szCs w:val="20"/>
          <w:lang w:val="en-GB"/>
        </w:rPr>
        <w:t>semicolons</w:t>
      </w:r>
      <w:r w:rsidR="003839DF" w:rsidRPr="009F119B">
        <w:rPr>
          <w:rFonts w:ascii="Arial" w:hAnsi="Arial" w:cs="Arial"/>
          <w:sz w:val="20"/>
          <w:szCs w:val="20"/>
          <w:lang w:val="en-GB"/>
        </w:rPr>
        <w:t>.</w:t>
      </w:r>
    </w:p>
    <w:p w14:paraId="436ACFBB" w14:textId="65FFFAE6" w:rsidR="008F4901" w:rsidRPr="009F119B" w:rsidRDefault="003839DF" w:rsidP="00B86E4A">
      <w:pPr>
        <w:spacing w:after="160" w:line="240" w:lineRule="auto"/>
        <w:jc w:val="both"/>
        <w:rPr>
          <w:rFonts w:ascii="Arial" w:hAnsi="Arial" w:cs="Arial"/>
          <w:sz w:val="20"/>
          <w:szCs w:val="20"/>
          <w:lang w:val="en-GB"/>
        </w:rPr>
      </w:pPr>
      <w:r w:rsidRPr="009F119B">
        <w:rPr>
          <w:rFonts w:ascii="Arial" w:hAnsi="Arial" w:cs="Arial"/>
          <w:b/>
          <w:bCs/>
          <w:sz w:val="20"/>
          <w:szCs w:val="20"/>
          <w:lang w:val="en-GB"/>
        </w:rPr>
        <w:t>Keywords</w:t>
      </w:r>
      <w:r w:rsidRPr="009F119B">
        <w:rPr>
          <w:rFonts w:ascii="Arial" w:hAnsi="Arial" w:cs="Arial"/>
          <w:sz w:val="20"/>
          <w:szCs w:val="20"/>
          <w:lang w:val="en-GB"/>
        </w:rPr>
        <w:t xml:space="preserve">: Example 1; </w:t>
      </w:r>
      <w:r w:rsidR="00D3069A" w:rsidRPr="009F119B">
        <w:rPr>
          <w:rFonts w:ascii="Arial" w:hAnsi="Arial" w:cs="Arial"/>
          <w:sz w:val="20"/>
          <w:szCs w:val="20"/>
          <w:lang w:val="en-GB"/>
        </w:rPr>
        <w:t>E</w:t>
      </w:r>
      <w:r w:rsidRPr="009F119B">
        <w:rPr>
          <w:rFonts w:ascii="Arial" w:hAnsi="Arial" w:cs="Arial"/>
          <w:sz w:val="20"/>
          <w:szCs w:val="20"/>
          <w:lang w:val="en-GB"/>
        </w:rPr>
        <w:t>xample</w:t>
      </w:r>
      <w:r w:rsidR="00203C00" w:rsidRPr="009F119B">
        <w:rPr>
          <w:rFonts w:ascii="Arial" w:hAnsi="Arial" w:cs="Arial"/>
          <w:sz w:val="20"/>
          <w:szCs w:val="20"/>
          <w:lang w:val="en-GB"/>
        </w:rPr>
        <w:t xml:space="preserve"> </w:t>
      </w:r>
      <w:r w:rsidRPr="009F119B">
        <w:rPr>
          <w:rFonts w:ascii="Arial" w:hAnsi="Arial" w:cs="Arial"/>
          <w:sz w:val="20"/>
          <w:szCs w:val="20"/>
          <w:lang w:val="en-GB"/>
        </w:rPr>
        <w:t xml:space="preserve">2; </w:t>
      </w:r>
      <w:r w:rsidR="00D3069A" w:rsidRPr="009F119B">
        <w:rPr>
          <w:rFonts w:ascii="Arial" w:hAnsi="Arial" w:cs="Arial"/>
          <w:sz w:val="20"/>
          <w:szCs w:val="20"/>
          <w:lang w:val="en-GB"/>
        </w:rPr>
        <w:t>E</w:t>
      </w:r>
      <w:r w:rsidRPr="009F119B">
        <w:rPr>
          <w:rFonts w:ascii="Arial" w:hAnsi="Arial" w:cs="Arial"/>
          <w:sz w:val="20"/>
          <w:szCs w:val="20"/>
          <w:lang w:val="en-GB"/>
        </w:rPr>
        <w:t>xample 3.</w:t>
      </w:r>
    </w:p>
    <w:p w14:paraId="238F0EB8" w14:textId="77777777" w:rsidR="008F4901" w:rsidRPr="009F119B" w:rsidRDefault="008F4901" w:rsidP="00B86E4A">
      <w:pPr>
        <w:spacing w:after="160" w:line="240" w:lineRule="auto"/>
        <w:jc w:val="both"/>
        <w:rPr>
          <w:rFonts w:ascii="Arial" w:hAnsi="Arial" w:cs="Arial"/>
          <w:b/>
          <w:bCs/>
          <w:sz w:val="20"/>
          <w:szCs w:val="20"/>
          <w:lang w:val="en-GB"/>
        </w:rPr>
      </w:pPr>
    </w:p>
    <w:p w14:paraId="5DD48994" w14:textId="42E4EF81" w:rsidR="007B0688" w:rsidRPr="009F119B" w:rsidRDefault="007B0688" w:rsidP="00B86E4A">
      <w:pPr>
        <w:spacing w:after="160" w:line="240" w:lineRule="auto"/>
        <w:jc w:val="both"/>
        <w:rPr>
          <w:rFonts w:ascii="Arial" w:hAnsi="Arial" w:cs="Arial"/>
          <w:sz w:val="20"/>
          <w:szCs w:val="20"/>
          <w:lang w:val="en-GB"/>
        </w:rPr>
      </w:pPr>
    </w:p>
    <w:p w14:paraId="767BE183" w14:textId="0987501C" w:rsidR="007B0688" w:rsidRPr="009F119B" w:rsidRDefault="007B0688" w:rsidP="00B86E4A">
      <w:pPr>
        <w:spacing w:after="160" w:line="240" w:lineRule="auto"/>
        <w:jc w:val="both"/>
        <w:rPr>
          <w:rFonts w:ascii="Arial" w:hAnsi="Arial" w:cs="Arial"/>
          <w:sz w:val="20"/>
          <w:szCs w:val="20"/>
          <w:lang w:val="en-GB"/>
        </w:rPr>
      </w:pPr>
    </w:p>
    <w:p w14:paraId="712A4EE1" w14:textId="77777777" w:rsidR="00B14932" w:rsidRPr="009F119B" w:rsidRDefault="00B14932" w:rsidP="00B86E4A">
      <w:pPr>
        <w:widowControl/>
        <w:spacing w:after="160" w:line="240" w:lineRule="auto"/>
        <w:rPr>
          <w:rFonts w:ascii="Arial" w:hAnsi="Arial" w:cs="Arial"/>
          <w:b/>
          <w:bCs/>
          <w:sz w:val="24"/>
          <w:szCs w:val="24"/>
          <w:lang w:val="en-GB"/>
        </w:rPr>
      </w:pPr>
      <w:r w:rsidRPr="009F119B">
        <w:rPr>
          <w:rFonts w:ascii="Arial" w:hAnsi="Arial" w:cs="Arial"/>
          <w:b/>
          <w:bCs/>
          <w:sz w:val="24"/>
          <w:szCs w:val="24"/>
          <w:lang w:val="en-GB"/>
        </w:rPr>
        <w:br w:type="page"/>
      </w:r>
    </w:p>
    <w:p w14:paraId="283E96B5" w14:textId="7396D6BC" w:rsidR="00D46EA6" w:rsidRPr="009F119B" w:rsidRDefault="004E76DC" w:rsidP="00B86E4A">
      <w:pPr>
        <w:spacing w:after="160" w:line="240" w:lineRule="auto"/>
        <w:jc w:val="both"/>
        <w:rPr>
          <w:rFonts w:ascii="Arial" w:hAnsi="Arial" w:cs="Arial"/>
          <w:b/>
          <w:bCs/>
          <w:sz w:val="24"/>
          <w:szCs w:val="24"/>
          <w:lang w:val="en-GB"/>
        </w:rPr>
      </w:pPr>
      <w:r w:rsidRPr="009F119B">
        <w:rPr>
          <w:rFonts w:ascii="Arial" w:hAnsi="Arial" w:cs="Arial"/>
          <w:b/>
          <w:bCs/>
          <w:sz w:val="24"/>
          <w:szCs w:val="24"/>
          <w:lang w:val="en-GB"/>
        </w:rPr>
        <w:lastRenderedPageBreak/>
        <w:t xml:space="preserve">INTRODUCTION </w:t>
      </w:r>
    </w:p>
    <w:p w14:paraId="19AF9AA4" w14:textId="4887809C" w:rsidR="0059271F" w:rsidRPr="009F119B" w:rsidRDefault="003F6EFA" w:rsidP="00B86E4A">
      <w:pPr>
        <w:widowControl/>
        <w:spacing w:after="160" w:line="240" w:lineRule="auto"/>
        <w:jc w:val="both"/>
        <w:rPr>
          <w:rFonts w:ascii="Arial" w:hAnsi="Arial" w:cs="Arial"/>
          <w:sz w:val="20"/>
          <w:szCs w:val="20"/>
          <w:lang w:val="en-GB"/>
        </w:rPr>
      </w:pPr>
      <w:r w:rsidRPr="009F119B">
        <w:rPr>
          <w:rFonts w:ascii="Arial" w:hAnsi="Arial" w:cs="Arial"/>
          <w:sz w:val="20"/>
          <w:szCs w:val="20"/>
          <w:lang w:val="en-GB"/>
        </w:rPr>
        <w:t xml:space="preserve">The whole </w:t>
      </w:r>
      <w:r w:rsidR="00613BD1" w:rsidRPr="009F119B">
        <w:rPr>
          <w:rFonts w:ascii="Arial" w:hAnsi="Arial" w:cs="Arial"/>
          <w:sz w:val="20"/>
          <w:szCs w:val="20"/>
          <w:lang w:val="en-GB"/>
        </w:rPr>
        <w:t>text</w:t>
      </w:r>
      <w:r w:rsidRPr="009F119B">
        <w:rPr>
          <w:rFonts w:ascii="Arial" w:hAnsi="Arial" w:cs="Arial"/>
          <w:sz w:val="20"/>
          <w:szCs w:val="20"/>
          <w:lang w:val="en-GB"/>
        </w:rPr>
        <w:t xml:space="preserve"> should be written in UK English.</w:t>
      </w:r>
      <w:r w:rsidR="003273C4" w:rsidRPr="009F119B">
        <w:rPr>
          <w:rFonts w:ascii="Arial" w:hAnsi="Arial" w:cs="Arial"/>
          <w:sz w:val="20"/>
          <w:szCs w:val="20"/>
          <w:lang w:val="en-GB"/>
        </w:rPr>
        <w:t xml:space="preserve"> </w:t>
      </w:r>
      <w:r w:rsidR="009F119B" w:rsidRPr="00982C31">
        <w:rPr>
          <w:rFonts w:ascii="Arial" w:hAnsi="Arial" w:cs="Arial"/>
          <w:sz w:val="20"/>
          <w:szCs w:val="20"/>
          <w:lang w:val="en-GB"/>
        </w:rPr>
        <w:t>Short</w:t>
      </w:r>
      <w:r w:rsidR="00032BD7" w:rsidRPr="00982C31">
        <w:rPr>
          <w:rFonts w:ascii="Arial" w:hAnsi="Arial" w:cs="Arial"/>
          <w:sz w:val="20"/>
          <w:szCs w:val="20"/>
          <w:lang w:val="en-GB"/>
        </w:rPr>
        <w:t xml:space="preserve"> papers are due</w:t>
      </w:r>
      <w:r w:rsidR="00032BD7" w:rsidRPr="00982C31">
        <w:rPr>
          <w:rFonts w:ascii="Arial" w:hAnsi="Arial" w:cs="Arial"/>
          <w:b/>
          <w:bCs/>
          <w:sz w:val="20"/>
          <w:szCs w:val="20"/>
          <w:lang w:val="en-GB"/>
        </w:rPr>
        <w:t xml:space="preserve"> </w:t>
      </w:r>
      <w:r w:rsidR="009F119B" w:rsidRPr="00982C31">
        <w:rPr>
          <w:rFonts w:ascii="Arial" w:hAnsi="Arial" w:cs="Arial"/>
          <w:b/>
          <w:bCs/>
          <w:sz w:val="20"/>
          <w:szCs w:val="20"/>
          <w:lang w:val="en-GB"/>
        </w:rPr>
        <w:t>30</w:t>
      </w:r>
      <w:r w:rsidR="00032BD7" w:rsidRPr="00982C31">
        <w:rPr>
          <w:rFonts w:ascii="Arial" w:hAnsi="Arial" w:cs="Arial"/>
          <w:b/>
          <w:bCs/>
          <w:sz w:val="20"/>
          <w:szCs w:val="20"/>
          <w:lang w:val="en-GB"/>
        </w:rPr>
        <w:t xml:space="preserve"> </w:t>
      </w:r>
      <w:r w:rsidR="009F119B" w:rsidRPr="00982C31">
        <w:rPr>
          <w:rFonts w:ascii="Arial" w:hAnsi="Arial" w:cs="Arial"/>
          <w:b/>
          <w:bCs/>
          <w:sz w:val="20"/>
          <w:szCs w:val="20"/>
          <w:lang w:val="en-GB"/>
        </w:rPr>
        <w:t>March</w:t>
      </w:r>
      <w:r w:rsidR="00032BD7" w:rsidRPr="00982C31">
        <w:rPr>
          <w:rFonts w:ascii="Arial" w:hAnsi="Arial" w:cs="Arial"/>
          <w:b/>
          <w:bCs/>
          <w:sz w:val="20"/>
          <w:szCs w:val="20"/>
          <w:lang w:val="en-GB"/>
        </w:rPr>
        <w:t xml:space="preserve"> 202</w:t>
      </w:r>
      <w:r w:rsidR="004952D1" w:rsidRPr="00982C31">
        <w:rPr>
          <w:rFonts w:ascii="Arial" w:hAnsi="Arial" w:cs="Arial"/>
          <w:b/>
          <w:bCs/>
          <w:sz w:val="20"/>
          <w:szCs w:val="20"/>
          <w:lang w:val="en-GB"/>
        </w:rPr>
        <w:t>1</w:t>
      </w:r>
      <w:r w:rsidR="00032BD7" w:rsidRPr="009F119B">
        <w:rPr>
          <w:rFonts w:ascii="Arial" w:hAnsi="Arial" w:cs="Arial"/>
          <w:sz w:val="20"/>
          <w:szCs w:val="20"/>
          <w:lang w:val="en-GB"/>
        </w:rPr>
        <w:t xml:space="preserve"> and must not exceed </w:t>
      </w:r>
      <w:r w:rsidR="009F119B" w:rsidRPr="00982C31">
        <w:rPr>
          <w:rFonts w:ascii="Arial" w:hAnsi="Arial" w:cs="Arial"/>
          <w:b/>
          <w:bCs/>
          <w:sz w:val="20"/>
          <w:szCs w:val="20"/>
          <w:lang w:val="en-GB"/>
        </w:rPr>
        <w:t>2500</w:t>
      </w:r>
      <w:r w:rsidR="00032BD7" w:rsidRPr="00982C31">
        <w:rPr>
          <w:rFonts w:ascii="Arial" w:hAnsi="Arial" w:cs="Arial"/>
          <w:b/>
          <w:bCs/>
          <w:sz w:val="20"/>
          <w:szCs w:val="20"/>
          <w:lang w:val="en-GB"/>
        </w:rPr>
        <w:t xml:space="preserve"> words</w:t>
      </w:r>
      <w:r w:rsidR="004952D1" w:rsidRPr="009F119B">
        <w:rPr>
          <w:rFonts w:ascii="Arial" w:hAnsi="Arial" w:cs="Arial"/>
          <w:sz w:val="20"/>
          <w:szCs w:val="20"/>
          <w:lang w:val="en-GB"/>
        </w:rPr>
        <w:t>, including notes and references</w:t>
      </w:r>
      <w:r w:rsidR="00094E50" w:rsidRPr="009F119B">
        <w:rPr>
          <w:rFonts w:ascii="Arial" w:hAnsi="Arial" w:cs="Arial"/>
          <w:sz w:val="20"/>
          <w:szCs w:val="20"/>
          <w:lang w:val="en-GB"/>
        </w:rPr>
        <w:t xml:space="preserve">. </w:t>
      </w:r>
      <w:r w:rsidR="004952D1" w:rsidRPr="009F119B">
        <w:rPr>
          <w:rFonts w:ascii="Arial" w:hAnsi="Arial" w:cs="Arial"/>
          <w:sz w:val="20"/>
          <w:szCs w:val="20"/>
          <w:lang w:val="en-GB"/>
        </w:rPr>
        <w:t>The file should be in *.docx</w:t>
      </w:r>
      <w:r w:rsidR="00E957DD" w:rsidRPr="009F119B">
        <w:rPr>
          <w:rFonts w:ascii="Arial" w:hAnsi="Arial" w:cs="Arial"/>
          <w:sz w:val="20"/>
          <w:szCs w:val="20"/>
          <w:lang w:val="en-GB"/>
        </w:rPr>
        <w:t xml:space="preserve"> </w:t>
      </w:r>
      <w:r w:rsidR="00613BD1" w:rsidRPr="009F119B">
        <w:rPr>
          <w:rFonts w:ascii="Arial" w:hAnsi="Arial" w:cs="Arial"/>
          <w:sz w:val="20"/>
          <w:szCs w:val="20"/>
          <w:lang w:val="en-GB"/>
        </w:rPr>
        <w:t xml:space="preserve">Word </w:t>
      </w:r>
      <w:r w:rsidR="00E957DD" w:rsidRPr="009F119B">
        <w:rPr>
          <w:rFonts w:ascii="Arial" w:hAnsi="Arial" w:cs="Arial"/>
          <w:sz w:val="20"/>
          <w:szCs w:val="20"/>
          <w:lang w:val="en-GB"/>
        </w:rPr>
        <w:t>format</w:t>
      </w:r>
      <w:r w:rsidR="004952D1" w:rsidRPr="009F119B">
        <w:rPr>
          <w:rFonts w:ascii="Arial" w:hAnsi="Arial" w:cs="Arial"/>
          <w:sz w:val="20"/>
          <w:szCs w:val="20"/>
          <w:lang w:val="en-GB"/>
        </w:rPr>
        <w:t xml:space="preserve"> and its name should be written as follow</w:t>
      </w:r>
      <w:r w:rsidR="00E957DD" w:rsidRPr="009F119B">
        <w:rPr>
          <w:rFonts w:ascii="Arial" w:hAnsi="Arial" w:cs="Arial"/>
          <w:sz w:val="20"/>
          <w:szCs w:val="20"/>
          <w:lang w:val="en-GB"/>
        </w:rPr>
        <w:t>s</w:t>
      </w:r>
      <w:r w:rsidR="004952D1" w:rsidRPr="009F119B">
        <w:rPr>
          <w:rFonts w:ascii="Arial" w:hAnsi="Arial" w:cs="Arial"/>
          <w:sz w:val="20"/>
          <w:szCs w:val="20"/>
          <w:lang w:val="en-GB"/>
        </w:rPr>
        <w:t>:</w:t>
      </w:r>
      <w:r w:rsidR="001C730F" w:rsidRPr="009F119B">
        <w:rPr>
          <w:rFonts w:ascii="Arial" w:hAnsi="Arial" w:cs="Arial"/>
          <w:sz w:val="20"/>
          <w:szCs w:val="20"/>
          <w:lang w:val="en-GB"/>
        </w:rPr>
        <w:t xml:space="preserve"> </w:t>
      </w:r>
      <w:r w:rsidR="0059271F" w:rsidRPr="009F119B">
        <w:rPr>
          <w:rFonts w:ascii="Arial" w:hAnsi="Arial" w:cs="Arial"/>
          <w:sz w:val="20"/>
          <w:szCs w:val="20"/>
          <w:lang w:val="en-GB"/>
        </w:rPr>
        <w:t>n</w:t>
      </w:r>
      <w:r w:rsidR="00613BD1" w:rsidRPr="009F119B">
        <w:rPr>
          <w:rFonts w:ascii="Arial" w:hAnsi="Arial" w:cs="Arial"/>
          <w:sz w:val="20"/>
          <w:szCs w:val="20"/>
          <w:lang w:val="en-GB"/>
        </w:rPr>
        <w:t>r.</w:t>
      </w:r>
      <w:r w:rsidR="0059271F" w:rsidRPr="009F119B">
        <w:rPr>
          <w:rFonts w:ascii="Arial" w:hAnsi="Arial" w:cs="Arial"/>
          <w:sz w:val="20"/>
          <w:szCs w:val="20"/>
          <w:lang w:val="en-GB"/>
        </w:rPr>
        <w:t xml:space="preserve"> of table</w:t>
      </w:r>
      <w:r w:rsidR="009F119B" w:rsidRPr="009F119B">
        <w:rPr>
          <w:rFonts w:ascii="Arial" w:hAnsi="Arial" w:cs="Arial"/>
          <w:sz w:val="20"/>
          <w:szCs w:val="20"/>
          <w:lang w:val="en-GB"/>
        </w:rPr>
        <w:t>-SP</w:t>
      </w:r>
      <w:r w:rsidR="004952D1" w:rsidRPr="009F119B">
        <w:rPr>
          <w:rFonts w:ascii="Arial" w:hAnsi="Arial" w:cs="Arial"/>
          <w:sz w:val="20"/>
          <w:szCs w:val="20"/>
          <w:lang w:val="en-GB"/>
        </w:rPr>
        <w:t>_NameSurname_TitleOfPaper.docx</w:t>
      </w:r>
      <w:r w:rsidR="0059271F" w:rsidRPr="009F119B">
        <w:rPr>
          <w:rFonts w:ascii="Arial" w:hAnsi="Arial" w:cs="Arial"/>
          <w:sz w:val="20"/>
          <w:szCs w:val="20"/>
          <w:lang w:val="en-GB"/>
        </w:rPr>
        <w:t>.</w:t>
      </w:r>
      <w:r w:rsidR="001C730F" w:rsidRPr="009F119B">
        <w:rPr>
          <w:rFonts w:ascii="Arial" w:hAnsi="Arial" w:cs="Arial"/>
          <w:sz w:val="20"/>
          <w:szCs w:val="20"/>
          <w:lang w:val="en-GB"/>
        </w:rPr>
        <w:t xml:space="preserve"> </w:t>
      </w:r>
      <w:r w:rsidR="0059271F" w:rsidRPr="009F119B">
        <w:rPr>
          <w:rFonts w:ascii="Arial" w:hAnsi="Arial" w:cs="Arial"/>
          <w:sz w:val="20"/>
          <w:szCs w:val="20"/>
          <w:lang w:val="en-GB"/>
        </w:rPr>
        <w:t>For example: 6</w:t>
      </w:r>
      <w:r w:rsidR="009F119B" w:rsidRPr="009F119B">
        <w:rPr>
          <w:rFonts w:ascii="Arial" w:hAnsi="Arial" w:cs="Arial"/>
          <w:sz w:val="20"/>
          <w:szCs w:val="20"/>
          <w:lang w:val="en-GB"/>
        </w:rPr>
        <w:t>-SP</w:t>
      </w:r>
      <w:r w:rsidR="0059271F" w:rsidRPr="009F119B">
        <w:rPr>
          <w:rFonts w:ascii="Arial" w:hAnsi="Arial" w:cs="Arial"/>
          <w:sz w:val="20"/>
          <w:szCs w:val="20"/>
          <w:lang w:val="en-GB"/>
        </w:rPr>
        <w:t>_JohnSmith_HousingInEngland.docx</w:t>
      </w:r>
      <w:r w:rsidR="001C730F" w:rsidRPr="009F119B">
        <w:rPr>
          <w:rFonts w:ascii="Arial" w:hAnsi="Arial" w:cs="Arial"/>
          <w:sz w:val="20"/>
          <w:szCs w:val="20"/>
          <w:lang w:val="en-GB"/>
        </w:rPr>
        <w:t>.</w:t>
      </w:r>
    </w:p>
    <w:p w14:paraId="167BD6B3" w14:textId="77777777" w:rsidR="00870175" w:rsidRPr="009F119B" w:rsidRDefault="00870175" w:rsidP="00B86E4A">
      <w:pPr>
        <w:widowControl/>
        <w:spacing w:after="160" w:line="240" w:lineRule="auto"/>
        <w:jc w:val="both"/>
        <w:rPr>
          <w:rFonts w:ascii="Arial" w:hAnsi="Arial" w:cs="Arial"/>
          <w:sz w:val="20"/>
          <w:szCs w:val="20"/>
          <w:lang w:val="en-GB"/>
        </w:rPr>
      </w:pPr>
    </w:p>
    <w:p w14:paraId="1AAD5171" w14:textId="30639968" w:rsidR="00E22E29" w:rsidRPr="009F119B" w:rsidRDefault="006121DA" w:rsidP="00B86E4A">
      <w:pPr>
        <w:pStyle w:val="PargrafodaLista"/>
        <w:numPr>
          <w:ilvl w:val="0"/>
          <w:numId w:val="5"/>
        </w:numPr>
        <w:spacing w:after="160" w:line="240" w:lineRule="auto"/>
        <w:ind w:left="284" w:hanging="284"/>
        <w:contextualSpacing w:val="0"/>
        <w:jc w:val="both"/>
        <w:rPr>
          <w:rFonts w:ascii="Arial" w:hAnsi="Arial" w:cs="Arial"/>
          <w:b/>
          <w:bCs/>
          <w:sz w:val="24"/>
          <w:szCs w:val="24"/>
          <w:lang w:val="en-GB"/>
        </w:rPr>
      </w:pPr>
      <w:r w:rsidRPr="009F119B">
        <w:rPr>
          <w:rFonts w:ascii="Arial" w:hAnsi="Arial" w:cs="Arial"/>
          <w:b/>
          <w:bCs/>
          <w:sz w:val="24"/>
          <w:szCs w:val="24"/>
          <w:lang w:val="en-GB"/>
        </w:rPr>
        <w:t>FORMAT</w:t>
      </w:r>
    </w:p>
    <w:p w14:paraId="228812DE" w14:textId="03D6F2A9" w:rsidR="00E22E29" w:rsidRPr="009F119B" w:rsidRDefault="00342688" w:rsidP="00B86E4A">
      <w:pPr>
        <w:pStyle w:val="PargrafodaLista"/>
        <w:widowControl/>
        <w:numPr>
          <w:ilvl w:val="1"/>
          <w:numId w:val="5"/>
        </w:numPr>
        <w:spacing w:after="160" w:line="240" w:lineRule="auto"/>
        <w:ind w:left="426"/>
        <w:contextualSpacing w:val="0"/>
        <w:jc w:val="both"/>
        <w:rPr>
          <w:rFonts w:ascii="Arial" w:hAnsi="Arial" w:cs="Arial"/>
          <w:b/>
          <w:bCs/>
          <w:sz w:val="20"/>
          <w:szCs w:val="20"/>
          <w:lang w:val="en-GB"/>
        </w:rPr>
      </w:pPr>
      <w:r w:rsidRPr="009F119B">
        <w:rPr>
          <w:rFonts w:ascii="Arial" w:hAnsi="Arial" w:cs="Arial"/>
          <w:b/>
          <w:bCs/>
          <w:sz w:val="20"/>
          <w:szCs w:val="20"/>
          <w:lang w:val="en-GB"/>
        </w:rPr>
        <w:t>Regular text</w:t>
      </w:r>
    </w:p>
    <w:p w14:paraId="070657D6" w14:textId="52C4B196" w:rsidR="00AC4623" w:rsidRPr="009F119B" w:rsidRDefault="00BD0B75" w:rsidP="00B86E4A">
      <w:pPr>
        <w:pStyle w:val="PargrafodaLista"/>
        <w:widowControl/>
        <w:spacing w:after="160" w:line="240" w:lineRule="auto"/>
        <w:ind w:left="0"/>
        <w:contextualSpacing w:val="0"/>
        <w:jc w:val="both"/>
        <w:rPr>
          <w:rFonts w:ascii="Arial" w:hAnsi="Arial" w:cs="Arial"/>
          <w:sz w:val="20"/>
          <w:szCs w:val="20"/>
          <w:lang w:val="en-GB"/>
        </w:rPr>
      </w:pPr>
      <w:r>
        <w:rPr>
          <w:rFonts w:ascii="Arial" w:hAnsi="Arial" w:cs="Arial"/>
          <w:sz w:val="20"/>
          <w:szCs w:val="20"/>
          <w:lang w:val="en-GB"/>
        </w:rPr>
        <w:t>The r</w:t>
      </w:r>
      <w:r w:rsidR="00E22E29" w:rsidRPr="009F119B">
        <w:rPr>
          <w:rFonts w:ascii="Arial" w:hAnsi="Arial" w:cs="Arial"/>
          <w:sz w:val="20"/>
          <w:szCs w:val="20"/>
          <w:lang w:val="en-GB"/>
        </w:rPr>
        <w:t xml:space="preserve">egular text will be in Arial </w:t>
      </w:r>
      <w:r w:rsidR="00223F07" w:rsidRPr="009F119B">
        <w:rPr>
          <w:rFonts w:ascii="Arial" w:hAnsi="Arial" w:cs="Arial"/>
          <w:sz w:val="20"/>
          <w:szCs w:val="20"/>
          <w:lang w:val="en-GB"/>
        </w:rPr>
        <w:t>size 10</w:t>
      </w:r>
      <w:r w:rsidR="00E22E29" w:rsidRPr="009F119B">
        <w:rPr>
          <w:rFonts w:ascii="Arial" w:hAnsi="Arial" w:cs="Arial"/>
          <w:color w:val="FF0000"/>
          <w:sz w:val="20"/>
          <w:szCs w:val="20"/>
          <w:lang w:val="en-GB"/>
        </w:rPr>
        <w:t xml:space="preserve"> </w:t>
      </w:r>
      <w:r w:rsidR="00E22E29" w:rsidRPr="009F119B">
        <w:rPr>
          <w:rFonts w:ascii="Arial" w:hAnsi="Arial" w:cs="Arial"/>
          <w:sz w:val="20"/>
          <w:szCs w:val="20"/>
          <w:lang w:val="en-GB"/>
        </w:rPr>
        <w:t>single line spacing</w:t>
      </w:r>
      <w:r w:rsidR="000D12F3" w:rsidRPr="009F119B">
        <w:rPr>
          <w:rFonts w:ascii="Arial" w:hAnsi="Arial" w:cs="Arial"/>
          <w:sz w:val="20"/>
          <w:szCs w:val="20"/>
          <w:lang w:val="en-GB"/>
        </w:rPr>
        <w:t xml:space="preserve">. </w:t>
      </w:r>
      <w:r w:rsidR="00AC4623" w:rsidRPr="009F119B">
        <w:rPr>
          <w:rFonts w:ascii="Arial" w:hAnsi="Arial" w:cs="Arial"/>
          <w:sz w:val="20"/>
          <w:szCs w:val="20"/>
          <w:lang w:val="en-GB"/>
        </w:rPr>
        <w:t xml:space="preserve">Paragraph spacing should be of </w:t>
      </w:r>
      <w:r w:rsidR="00513EFA" w:rsidRPr="009F119B">
        <w:rPr>
          <w:rFonts w:ascii="Arial" w:hAnsi="Arial" w:cs="Arial"/>
          <w:sz w:val="20"/>
          <w:szCs w:val="20"/>
          <w:lang w:val="en-GB"/>
        </w:rPr>
        <w:t xml:space="preserve">8 </w:t>
      </w:r>
      <w:proofErr w:type="spellStart"/>
      <w:r w:rsidR="00513EFA" w:rsidRPr="009F119B">
        <w:rPr>
          <w:rFonts w:ascii="Arial" w:hAnsi="Arial" w:cs="Arial"/>
          <w:sz w:val="20"/>
          <w:szCs w:val="20"/>
          <w:lang w:val="en-GB"/>
        </w:rPr>
        <w:t>pt</w:t>
      </w:r>
      <w:proofErr w:type="spellEnd"/>
      <w:r w:rsidR="00AC4623" w:rsidRPr="009F119B">
        <w:rPr>
          <w:rFonts w:ascii="Arial" w:hAnsi="Arial" w:cs="Arial"/>
          <w:sz w:val="20"/>
          <w:szCs w:val="20"/>
          <w:lang w:val="en-GB"/>
        </w:rPr>
        <w:t xml:space="preserve"> after the paragraph.</w:t>
      </w:r>
      <w:r w:rsidR="00AA4D8D" w:rsidRPr="009F119B">
        <w:rPr>
          <w:rFonts w:ascii="Arial" w:hAnsi="Arial" w:cs="Arial"/>
          <w:sz w:val="20"/>
          <w:szCs w:val="20"/>
          <w:lang w:val="en-GB"/>
        </w:rPr>
        <w:t xml:space="preserve"> The text should be justified</w:t>
      </w:r>
      <w:r w:rsidR="009D391E" w:rsidRPr="009F119B">
        <w:rPr>
          <w:rFonts w:ascii="Arial" w:hAnsi="Arial" w:cs="Arial"/>
          <w:sz w:val="20"/>
          <w:szCs w:val="20"/>
          <w:lang w:val="en-GB"/>
        </w:rPr>
        <w:t xml:space="preserve"> with the following margins: top 2,5; </w:t>
      </w:r>
      <w:r w:rsidR="009F119B" w:rsidRPr="009F119B">
        <w:rPr>
          <w:rFonts w:ascii="Arial" w:hAnsi="Arial" w:cs="Arial"/>
          <w:sz w:val="20"/>
          <w:szCs w:val="20"/>
          <w:lang w:val="en-GB"/>
        </w:rPr>
        <w:t>bottom</w:t>
      </w:r>
      <w:r w:rsidR="009D391E" w:rsidRPr="009F119B">
        <w:rPr>
          <w:rFonts w:ascii="Arial" w:hAnsi="Arial" w:cs="Arial"/>
          <w:sz w:val="20"/>
          <w:szCs w:val="20"/>
          <w:lang w:val="en-GB"/>
        </w:rPr>
        <w:t xml:space="preserve"> 1,5; right 2; left 3. Header and footer should be as </w:t>
      </w:r>
      <w:r w:rsidR="009F119B" w:rsidRPr="009F119B">
        <w:rPr>
          <w:rFonts w:ascii="Arial" w:hAnsi="Arial" w:cs="Arial"/>
          <w:sz w:val="20"/>
          <w:szCs w:val="20"/>
          <w:lang w:val="en-GB"/>
        </w:rPr>
        <w:t xml:space="preserve">in </w:t>
      </w:r>
      <w:r w:rsidR="009D391E" w:rsidRPr="009F119B">
        <w:rPr>
          <w:rFonts w:ascii="Arial" w:hAnsi="Arial" w:cs="Arial"/>
          <w:sz w:val="20"/>
          <w:szCs w:val="20"/>
          <w:lang w:val="en-GB"/>
        </w:rPr>
        <w:t>the presented document.</w:t>
      </w:r>
    </w:p>
    <w:p w14:paraId="5AE80D7F" w14:textId="77777777" w:rsidR="00AC4623" w:rsidRPr="009F119B" w:rsidRDefault="00E22E29" w:rsidP="00B86E4A">
      <w:pPr>
        <w:pStyle w:val="PargrafodaLista"/>
        <w:widowControl/>
        <w:numPr>
          <w:ilvl w:val="1"/>
          <w:numId w:val="5"/>
        </w:numPr>
        <w:spacing w:after="160" w:line="240" w:lineRule="auto"/>
        <w:ind w:left="426"/>
        <w:contextualSpacing w:val="0"/>
        <w:jc w:val="both"/>
        <w:rPr>
          <w:rFonts w:ascii="Arial" w:hAnsi="Arial" w:cs="Arial"/>
          <w:b/>
          <w:bCs/>
          <w:sz w:val="20"/>
          <w:szCs w:val="20"/>
          <w:lang w:val="en-GB"/>
        </w:rPr>
      </w:pPr>
      <w:r w:rsidRPr="009F119B">
        <w:rPr>
          <w:rFonts w:ascii="Arial" w:hAnsi="Arial" w:cs="Arial"/>
          <w:b/>
          <w:bCs/>
          <w:sz w:val="20"/>
          <w:szCs w:val="20"/>
          <w:lang w:val="en-GB"/>
        </w:rPr>
        <w:t>Titles</w:t>
      </w:r>
    </w:p>
    <w:p w14:paraId="045C7046" w14:textId="26786351" w:rsidR="00AC4623" w:rsidRPr="009F119B" w:rsidRDefault="00AC4623" w:rsidP="00B86E4A">
      <w:pPr>
        <w:pStyle w:val="PargrafodaLista"/>
        <w:widowControl/>
        <w:spacing w:after="160" w:line="240" w:lineRule="auto"/>
        <w:ind w:left="0"/>
        <w:contextualSpacing w:val="0"/>
        <w:jc w:val="both"/>
        <w:rPr>
          <w:rFonts w:ascii="Arial" w:hAnsi="Arial" w:cs="Arial"/>
          <w:b/>
          <w:bCs/>
          <w:sz w:val="20"/>
          <w:szCs w:val="20"/>
          <w:lang w:val="en-GB"/>
        </w:rPr>
      </w:pPr>
      <w:r w:rsidRPr="009F119B">
        <w:rPr>
          <w:rFonts w:ascii="Arial" w:hAnsi="Arial" w:cs="Arial"/>
          <w:sz w:val="20"/>
          <w:szCs w:val="20"/>
          <w:lang w:val="en-GB"/>
        </w:rPr>
        <w:t>The titles should be numbered with the decimal system. The main titles should be written in Arial bold size 12 (heading 1). The second level should be in Arial bold, size 10 (heading 2).</w:t>
      </w:r>
      <w:r w:rsidRPr="009F119B">
        <w:rPr>
          <w:rFonts w:ascii="Arial" w:hAnsi="Arial" w:cs="Arial"/>
          <w:b/>
          <w:bCs/>
          <w:sz w:val="20"/>
          <w:szCs w:val="20"/>
          <w:lang w:val="en-GB"/>
        </w:rPr>
        <w:t xml:space="preserve"> </w:t>
      </w:r>
      <w:r w:rsidRPr="009F119B">
        <w:rPr>
          <w:rFonts w:ascii="Arial" w:hAnsi="Arial" w:cs="Arial"/>
          <w:sz w:val="20"/>
          <w:szCs w:val="20"/>
          <w:lang w:val="en-GB"/>
        </w:rPr>
        <w:t>The third level of titles should be in Arial, size 10 (heading 3).</w:t>
      </w:r>
    </w:p>
    <w:p w14:paraId="06D08578" w14:textId="2F40B4B7" w:rsidR="00F54935" w:rsidRPr="009F119B" w:rsidRDefault="00C5045C" w:rsidP="00B86E4A">
      <w:pPr>
        <w:pStyle w:val="PargrafodaLista"/>
        <w:widowControl/>
        <w:numPr>
          <w:ilvl w:val="1"/>
          <w:numId w:val="5"/>
        </w:numPr>
        <w:spacing w:after="160" w:line="240" w:lineRule="auto"/>
        <w:ind w:left="426"/>
        <w:contextualSpacing w:val="0"/>
        <w:jc w:val="both"/>
        <w:rPr>
          <w:rFonts w:ascii="Arial" w:hAnsi="Arial" w:cs="Arial"/>
          <w:b/>
          <w:bCs/>
          <w:sz w:val="20"/>
          <w:szCs w:val="20"/>
          <w:lang w:val="en-GB"/>
        </w:rPr>
      </w:pPr>
      <w:r w:rsidRPr="009F119B">
        <w:rPr>
          <w:rFonts w:ascii="Arial" w:hAnsi="Arial" w:cs="Arial"/>
          <w:b/>
          <w:bCs/>
          <w:sz w:val="20"/>
          <w:szCs w:val="20"/>
          <w:lang w:val="en-GB"/>
        </w:rPr>
        <w:t>Figures</w:t>
      </w:r>
      <w:r w:rsidR="00870175" w:rsidRPr="009F119B">
        <w:rPr>
          <w:rFonts w:ascii="Arial" w:hAnsi="Arial" w:cs="Arial"/>
          <w:b/>
          <w:bCs/>
          <w:sz w:val="20"/>
          <w:szCs w:val="20"/>
          <w:lang w:val="en-GB"/>
        </w:rPr>
        <w:t xml:space="preserve"> and other graphic elements</w:t>
      </w:r>
    </w:p>
    <w:p w14:paraId="5CD78870" w14:textId="7CCD8CAD" w:rsidR="00F54935" w:rsidRPr="009F119B" w:rsidRDefault="00870175" w:rsidP="00B86E4A">
      <w:pPr>
        <w:pStyle w:val="PargrafodaLista"/>
        <w:widowControl/>
        <w:spacing w:after="160" w:line="240" w:lineRule="auto"/>
        <w:ind w:left="0"/>
        <w:contextualSpacing w:val="0"/>
        <w:jc w:val="both"/>
        <w:rPr>
          <w:rFonts w:ascii="Arial" w:hAnsi="Arial" w:cs="Arial"/>
          <w:sz w:val="20"/>
          <w:szCs w:val="20"/>
          <w:lang w:val="en-GB"/>
        </w:rPr>
      </w:pPr>
      <w:r w:rsidRPr="009F119B">
        <w:rPr>
          <w:rFonts w:ascii="Arial" w:hAnsi="Arial" w:cs="Arial"/>
          <w:sz w:val="20"/>
          <w:szCs w:val="20"/>
          <w:lang w:val="en-GB"/>
        </w:rPr>
        <w:t xml:space="preserve">Figures and other graphic elements should be presented </w:t>
      </w:r>
      <w:r w:rsidR="00AA125C" w:rsidRPr="009F119B">
        <w:rPr>
          <w:rFonts w:ascii="Arial" w:hAnsi="Arial" w:cs="Arial"/>
          <w:sz w:val="20"/>
          <w:szCs w:val="20"/>
          <w:lang w:val="en-GB"/>
        </w:rPr>
        <w:t>within</w:t>
      </w:r>
      <w:r w:rsidRPr="009F119B">
        <w:rPr>
          <w:rFonts w:ascii="Arial" w:hAnsi="Arial" w:cs="Arial"/>
          <w:sz w:val="20"/>
          <w:szCs w:val="20"/>
          <w:lang w:val="en-GB"/>
        </w:rPr>
        <w:t xml:space="preserve"> the document. </w:t>
      </w:r>
      <w:r w:rsidR="0070764E" w:rsidRPr="009F119B">
        <w:rPr>
          <w:rFonts w:ascii="Arial" w:hAnsi="Arial" w:cs="Arial"/>
          <w:sz w:val="20"/>
          <w:szCs w:val="20"/>
          <w:lang w:val="en-GB"/>
        </w:rPr>
        <w:t xml:space="preserve">There </w:t>
      </w:r>
      <w:r w:rsidR="0070764E" w:rsidRPr="00531805">
        <w:rPr>
          <w:rFonts w:ascii="Arial" w:hAnsi="Arial" w:cs="Arial"/>
          <w:sz w:val="20"/>
          <w:szCs w:val="20"/>
          <w:lang w:val="en-GB"/>
        </w:rPr>
        <w:t xml:space="preserve">should </w:t>
      </w:r>
      <w:r w:rsidR="005F66DD" w:rsidRPr="00531805">
        <w:rPr>
          <w:rFonts w:ascii="Arial" w:hAnsi="Arial" w:cs="Arial"/>
          <w:sz w:val="20"/>
          <w:szCs w:val="20"/>
          <w:lang w:val="en-GB"/>
        </w:rPr>
        <w:t>be</w:t>
      </w:r>
      <w:r w:rsidR="0070764E" w:rsidRPr="00531805">
        <w:rPr>
          <w:rFonts w:ascii="Arial" w:hAnsi="Arial" w:cs="Arial"/>
          <w:sz w:val="20"/>
          <w:szCs w:val="20"/>
          <w:lang w:val="en-GB"/>
        </w:rPr>
        <w:t xml:space="preserve"> no more than </w:t>
      </w:r>
      <w:r w:rsidR="009F119B" w:rsidRPr="00982C31">
        <w:rPr>
          <w:rFonts w:ascii="Arial" w:hAnsi="Arial" w:cs="Arial"/>
          <w:b/>
          <w:bCs/>
          <w:sz w:val="20"/>
          <w:szCs w:val="20"/>
          <w:lang w:val="en-GB"/>
        </w:rPr>
        <w:t>3</w:t>
      </w:r>
      <w:r w:rsidR="0070764E" w:rsidRPr="00982C31">
        <w:rPr>
          <w:rFonts w:ascii="Arial" w:hAnsi="Arial" w:cs="Arial"/>
          <w:b/>
          <w:bCs/>
          <w:sz w:val="20"/>
          <w:szCs w:val="20"/>
          <w:lang w:val="en-GB"/>
        </w:rPr>
        <w:t xml:space="preserve"> figures</w:t>
      </w:r>
      <w:r w:rsidRPr="009F119B">
        <w:rPr>
          <w:rFonts w:ascii="Arial" w:hAnsi="Arial" w:cs="Arial"/>
          <w:sz w:val="20"/>
          <w:szCs w:val="20"/>
          <w:lang w:val="en-GB"/>
        </w:rPr>
        <w:t xml:space="preserve"> or other graphic elements</w:t>
      </w:r>
      <w:r w:rsidR="0070764E" w:rsidRPr="009F119B">
        <w:rPr>
          <w:rFonts w:ascii="Arial" w:hAnsi="Arial" w:cs="Arial"/>
          <w:sz w:val="20"/>
          <w:szCs w:val="20"/>
          <w:lang w:val="en-GB"/>
        </w:rPr>
        <w:t xml:space="preserve">, altogether. </w:t>
      </w:r>
      <w:r w:rsidR="00860A13" w:rsidRPr="009F119B">
        <w:rPr>
          <w:rFonts w:ascii="Arial" w:hAnsi="Arial" w:cs="Arial"/>
          <w:sz w:val="20"/>
          <w:szCs w:val="20"/>
          <w:lang w:val="en-GB"/>
        </w:rPr>
        <w:t xml:space="preserve">Each piece </w:t>
      </w:r>
      <w:r w:rsidR="005F66DD" w:rsidRPr="009F119B">
        <w:rPr>
          <w:rFonts w:ascii="Arial" w:hAnsi="Arial" w:cs="Arial"/>
          <w:sz w:val="20"/>
          <w:szCs w:val="20"/>
          <w:lang w:val="en-GB"/>
        </w:rPr>
        <w:t xml:space="preserve">should preferably </w:t>
      </w:r>
      <w:r w:rsidR="00623FE3" w:rsidRPr="009F119B">
        <w:rPr>
          <w:rFonts w:ascii="Arial" w:hAnsi="Arial" w:cs="Arial"/>
          <w:sz w:val="20"/>
          <w:szCs w:val="20"/>
          <w:lang w:val="en-GB"/>
        </w:rPr>
        <w:t>be</w:t>
      </w:r>
      <w:r w:rsidR="005F66DD" w:rsidRPr="009F119B">
        <w:rPr>
          <w:rFonts w:ascii="Arial" w:hAnsi="Arial" w:cs="Arial"/>
          <w:sz w:val="20"/>
          <w:szCs w:val="20"/>
          <w:lang w:val="en-GB"/>
        </w:rPr>
        <w:t xml:space="preserve"> </w:t>
      </w:r>
      <w:r w:rsidR="00AA125C" w:rsidRPr="009F119B">
        <w:rPr>
          <w:rFonts w:ascii="Arial" w:hAnsi="Arial" w:cs="Arial"/>
          <w:sz w:val="20"/>
          <w:szCs w:val="20"/>
          <w:lang w:val="en-GB"/>
        </w:rPr>
        <w:t>around</w:t>
      </w:r>
      <w:r w:rsidR="005F66DD" w:rsidRPr="009F119B">
        <w:rPr>
          <w:rFonts w:ascii="Arial" w:hAnsi="Arial" w:cs="Arial"/>
          <w:sz w:val="20"/>
          <w:szCs w:val="20"/>
          <w:lang w:val="en-GB"/>
        </w:rPr>
        <w:t xml:space="preserve"> 10</w:t>
      </w:r>
      <w:r w:rsidR="00AA125C" w:rsidRPr="009F119B">
        <w:rPr>
          <w:rFonts w:ascii="Arial" w:hAnsi="Arial" w:cs="Arial"/>
          <w:sz w:val="20"/>
          <w:szCs w:val="20"/>
          <w:lang w:val="en-GB"/>
        </w:rPr>
        <w:t xml:space="preserve">x7 </w:t>
      </w:r>
      <w:r w:rsidR="005F66DD" w:rsidRPr="009F119B">
        <w:rPr>
          <w:rFonts w:ascii="Arial" w:hAnsi="Arial" w:cs="Arial"/>
          <w:sz w:val="20"/>
          <w:szCs w:val="20"/>
          <w:lang w:val="en-GB"/>
        </w:rPr>
        <w:t xml:space="preserve">cm </w:t>
      </w:r>
      <w:r w:rsidR="00623FE3" w:rsidRPr="009F119B">
        <w:rPr>
          <w:rFonts w:ascii="Arial" w:hAnsi="Arial" w:cs="Arial"/>
          <w:sz w:val="20"/>
          <w:szCs w:val="20"/>
          <w:lang w:val="en-GB"/>
        </w:rPr>
        <w:t>or</w:t>
      </w:r>
      <w:r w:rsidR="005F66DD" w:rsidRPr="009F119B">
        <w:rPr>
          <w:rFonts w:ascii="Arial" w:hAnsi="Arial" w:cs="Arial"/>
          <w:sz w:val="20"/>
          <w:szCs w:val="20"/>
          <w:lang w:val="en-GB"/>
        </w:rPr>
        <w:t xml:space="preserve"> will</w:t>
      </w:r>
      <w:r w:rsidR="00D5473C" w:rsidRPr="009F119B">
        <w:rPr>
          <w:rFonts w:ascii="Arial" w:hAnsi="Arial" w:cs="Arial"/>
          <w:sz w:val="20"/>
          <w:szCs w:val="20"/>
          <w:lang w:val="en-GB"/>
        </w:rPr>
        <w:t xml:space="preserve"> not</w:t>
      </w:r>
      <w:r w:rsidR="005F66DD" w:rsidRPr="009F119B">
        <w:rPr>
          <w:rFonts w:ascii="Arial" w:hAnsi="Arial" w:cs="Arial"/>
          <w:sz w:val="20"/>
          <w:szCs w:val="20"/>
          <w:lang w:val="en-GB"/>
        </w:rPr>
        <w:t xml:space="preserve">, in any case, </w:t>
      </w:r>
      <w:r w:rsidR="00D5473C" w:rsidRPr="009F119B">
        <w:rPr>
          <w:rFonts w:ascii="Arial" w:hAnsi="Arial" w:cs="Arial"/>
          <w:sz w:val="20"/>
          <w:szCs w:val="20"/>
          <w:lang w:val="en-GB"/>
        </w:rPr>
        <w:t xml:space="preserve">occupy the whole page. All pieces should be captioned in Arial </w:t>
      </w:r>
      <w:r w:rsidR="00AA125C" w:rsidRPr="009F119B">
        <w:rPr>
          <w:rFonts w:ascii="Arial" w:hAnsi="Arial" w:cs="Arial"/>
          <w:sz w:val="20"/>
          <w:szCs w:val="20"/>
          <w:lang w:val="en-GB"/>
        </w:rPr>
        <w:t xml:space="preserve">size </w:t>
      </w:r>
      <w:r w:rsidR="00883EEE" w:rsidRPr="009F119B">
        <w:rPr>
          <w:rFonts w:ascii="Arial" w:hAnsi="Arial" w:cs="Arial"/>
          <w:sz w:val="20"/>
          <w:szCs w:val="20"/>
          <w:lang w:val="en-GB"/>
        </w:rPr>
        <w:t>10</w:t>
      </w:r>
      <w:r w:rsidR="00D5473C" w:rsidRPr="009F119B">
        <w:rPr>
          <w:rFonts w:ascii="Arial" w:hAnsi="Arial" w:cs="Arial"/>
          <w:sz w:val="20"/>
          <w:szCs w:val="20"/>
          <w:lang w:val="en-GB"/>
        </w:rPr>
        <w:t xml:space="preserve"> like </w:t>
      </w:r>
      <w:r w:rsidR="008D35E9" w:rsidRPr="009F119B">
        <w:rPr>
          <w:rFonts w:ascii="Arial" w:hAnsi="Arial" w:cs="Arial"/>
          <w:sz w:val="20"/>
          <w:szCs w:val="20"/>
          <w:lang w:val="en-GB"/>
        </w:rPr>
        <w:t>demonstrated</w:t>
      </w:r>
      <w:r w:rsidR="00D5473C" w:rsidRPr="009F119B">
        <w:rPr>
          <w:rFonts w:ascii="Arial" w:hAnsi="Arial" w:cs="Arial"/>
          <w:sz w:val="20"/>
          <w:szCs w:val="20"/>
          <w:lang w:val="en-GB"/>
        </w:rPr>
        <w:t xml:space="preserve"> in the example.</w:t>
      </w:r>
      <w:r w:rsidRPr="009F119B">
        <w:rPr>
          <w:rFonts w:ascii="Arial" w:hAnsi="Arial" w:cs="Arial"/>
          <w:sz w:val="20"/>
          <w:szCs w:val="20"/>
          <w:lang w:val="en-GB"/>
        </w:rPr>
        <w:t xml:space="preserve"> </w:t>
      </w:r>
      <w:r w:rsidR="00F66196" w:rsidRPr="009F119B">
        <w:rPr>
          <w:rFonts w:ascii="Arial" w:hAnsi="Arial" w:cs="Arial"/>
          <w:sz w:val="20"/>
          <w:szCs w:val="20"/>
          <w:lang w:val="en-GB"/>
        </w:rPr>
        <w:t>It is recommended that the images are of good quality, but not exceeding 300 dpi, to avoid increasing the file size.</w:t>
      </w:r>
      <w:r w:rsidR="00AA125C" w:rsidRPr="009F119B">
        <w:rPr>
          <w:rFonts w:ascii="Arial" w:hAnsi="Arial" w:cs="Arial"/>
          <w:sz w:val="20"/>
          <w:szCs w:val="20"/>
          <w:lang w:val="en-GB"/>
        </w:rPr>
        <w:t xml:space="preserve"> In the text, images should be mentioned as followed: (Fig.1</w:t>
      </w:r>
      <w:r w:rsidR="00C51BD6" w:rsidRPr="009F119B">
        <w:rPr>
          <w:rFonts w:ascii="Arial" w:hAnsi="Arial" w:cs="Arial"/>
          <w:sz w:val="20"/>
          <w:szCs w:val="20"/>
          <w:lang w:val="en-GB"/>
        </w:rPr>
        <w:t>)</w:t>
      </w:r>
      <w:r w:rsidR="009F119B" w:rsidRPr="009F119B">
        <w:rPr>
          <w:rFonts w:ascii="Arial" w:hAnsi="Arial" w:cs="Arial"/>
          <w:sz w:val="20"/>
          <w:szCs w:val="20"/>
          <w:lang w:val="en-GB"/>
        </w:rPr>
        <w:t>.</w:t>
      </w:r>
    </w:p>
    <w:p w14:paraId="120D294E" w14:textId="4E6E3999" w:rsidR="00F66196" w:rsidRPr="009F119B" w:rsidRDefault="00F66196" w:rsidP="00B86E4A">
      <w:pPr>
        <w:pStyle w:val="PargrafodaLista"/>
        <w:widowControl/>
        <w:numPr>
          <w:ilvl w:val="2"/>
          <w:numId w:val="5"/>
        </w:numPr>
        <w:tabs>
          <w:tab w:val="left" w:pos="567"/>
        </w:tabs>
        <w:spacing w:after="160" w:line="240" w:lineRule="auto"/>
        <w:ind w:left="0" w:firstLine="0"/>
        <w:contextualSpacing w:val="0"/>
        <w:jc w:val="both"/>
        <w:rPr>
          <w:rFonts w:ascii="Arial" w:hAnsi="Arial" w:cs="Arial"/>
          <w:sz w:val="20"/>
          <w:szCs w:val="20"/>
          <w:lang w:val="en-GB"/>
        </w:rPr>
      </w:pPr>
      <w:r w:rsidRPr="009F119B">
        <w:rPr>
          <w:rFonts w:ascii="Arial" w:hAnsi="Arial" w:cs="Arial"/>
          <w:sz w:val="20"/>
          <w:szCs w:val="20"/>
          <w:lang w:val="en-GB"/>
        </w:rPr>
        <w:t>Position</w:t>
      </w:r>
    </w:p>
    <w:p w14:paraId="35BFEA02" w14:textId="2E16D0EB" w:rsidR="00870175" w:rsidRPr="009F119B" w:rsidRDefault="00F66196" w:rsidP="00B86E4A">
      <w:pPr>
        <w:pStyle w:val="PargrafodaLista"/>
        <w:widowControl/>
        <w:spacing w:after="160" w:line="240" w:lineRule="auto"/>
        <w:ind w:left="0"/>
        <w:contextualSpacing w:val="0"/>
        <w:jc w:val="both"/>
        <w:rPr>
          <w:rFonts w:ascii="Arial" w:hAnsi="Arial" w:cs="Arial"/>
          <w:sz w:val="20"/>
          <w:szCs w:val="20"/>
          <w:lang w:val="en-GB"/>
        </w:rPr>
      </w:pPr>
      <w:r w:rsidRPr="009F119B">
        <w:rPr>
          <w:rFonts w:ascii="Arial" w:hAnsi="Arial" w:cs="Arial"/>
          <w:sz w:val="20"/>
          <w:szCs w:val="20"/>
          <w:lang w:val="en-GB"/>
        </w:rPr>
        <w:t xml:space="preserve">Figures should </w:t>
      </w:r>
      <w:r w:rsidR="002A7100" w:rsidRPr="009F119B">
        <w:rPr>
          <w:rFonts w:ascii="Arial" w:hAnsi="Arial" w:cs="Arial"/>
          <w:sz w:val="20"/>
          <w:szCs w:val="20"/>
          <w:lang w:val="en-GB"/>
        </w:rPr>
        <w:t xml:space="preserve">be inserted </w:t>
      </w:r>
      <w:r w:rsidRPr="009F119B">
        <w:rPr>
          <w:rFonts w:ascii="Arial" w:hAnsi="Arial" w:cs="Arial"/>
          <w:sz w:val="20"/>
          <w:szCs w:val="20"/>
          <w:lang w:val="en-GB"/>
        </w:rPr>
        <w:t>along</w:t>
      </w:r>
      <w:r w:rsidR="00BD0B75">
        <w:rPr>
          <w:rFonts w:ascii="Arial" w:hAnsi="Arial" w:cs="Arial"/>
          <w:sz w:val="20"/>
          <w:szCs w:val="20"/>
          <w:lang w:val="en-GB"/>
        </w:rPr>
        <w:t xml:space="preserve"> with</w:t>
      </w:r>
      <w:r w:rsidRPr="009F119B">
        <w:rPr>
          <w:rFonts w:ascii="Arial" w:hAnsi="Arial" w:cs="Arial"/>
          <w:sz w:val="20"/>
          <w:szCs w:val="20"/>
          <w:lang w:val="en-GB"/>
        </w:rPr>
        <w:t xml:space="preserve"> the text</w:t>
      </w:r>
      <w:r w:rsidR="002A7100" w:rsidRPr="009F119B">
        <w:rPr>
          <w:rFonts w:ascii="Arial" w:hAnsi="Arial" w:cs="Arial"/>
          <w:sz w:val="20"/>
          <w:szCs w:val="20"/>
          <w:lang w:val="en-GB"/>
        </w:rPr>
        <w:t xml:space="preserve"> (and not at the end)</w:t>
      </w:r>
      <w:r w:rsidRPr="009F119B">
        <w:rPr>
          <w:rFonts w:ascii="Arial" w:hAnsi="Arial" w:cs="Arial"/>
          <w:sz w:val="20"/>
          <w:szCs w:val="20"/>
          <w:lang w:val="en-GB"/>
        </w:rPr>
        <w:t xml:space="preserve">, </w:t>
      </w:r>
      <w:r w:rsidR="002A7100" w:rsidRPr="009F119B">
        <w:rPr>
          <w:rFonts w:ascii="Arial" w:hAnsi="Arial" w:cs="Arial"/>
          <w:sz w:val="20"/>
          <w:szCs w:val="20"/>
          <w:lang w:val="en-GB"/>
        </w:rPr>
        <w:t xml:space="preserve">specifically </w:t>
      </w:r>
      <w:r w:rsidRPr="009F119B">
        <w:rPr>
          <w:rFonts w:ascii="Arial" w:hAnsi="Arial" w:cs="Arial"/>
          <w:sz w:val="20"/>
          <w:szCs w:val="20"/>
          <w:lang w:val="en-GB"/>
        </w:rPr>
        <w:t xml:space="preserve">near to where they are mentioned. </w:t>
      </w:r>
      <w:r w:rsidR="002A7100" w:rsidRPr="009F119B">
        <w:rPr>
          <w:rFonts w:ascii="Arial" w:hAnsi="Arial" w:cs="Arial"/>
          <w:sz w:val="20"/>
          <w:szCs w:val="20"/>
          <w:lang w:val="en-GB"/>
        </w:rPr>
        <w:t>Captions</w:t>
      </w:r>
      <w:r w:rsidRPr="009F119B">
        <w:rPr>
          <w:rFonts w:ascii="Arial" w:hAnsi="Arial" w:cs="Arial"/>
          <w:sz w:val="20"/>
          <w:szCs w:val="20"/>
          <w:lang w:val="en-GB"/>
        </w:rPr>
        <w:t xml:space="preserve"> should be placed under images </w:t>
      </w:r>
      <w:r w:rsidR="002A7100" w:rsidRPr="009F119B">
        <w:rPr>
          <w:rFonts w:ascii="Arial" w:hAnsi="Arial" w:cs="Arial"/>
          <w:sz w:val="20"/>
          <w:szCs w:val="20"/>
          <w:lang w:val="en-GB"/>
        </w:rPr>
        <w:t xml:space="preserve">or tables. </w:t>
      </w:r>
      <w:r w:rsidRPr="009F119B">
        <w:rPr>
          <w:rFonts w:ascii="Arial" w:hAnsi="Arial" w:cs="Arial"/>
          <w:sz w:val="20"/>
          <w:szCs w:val="20"/>
          <w:lang w:val="en-GB"/>
        </w:rPr>
        <w:t xml:space="preserve">Figures should be </w:t>
      </w:r>
      <w:r w:rsidR="002A7100" w:rsidRPr="009F119B">
        <w:rPr>
          <w:rFonts w:ascii="Arial" w:hAnsi="Arial" w:cs="Arial"/>
          <w:sz w:val="20"/>
          <w:szCs w:val="20"/>
          <w:lang w:val="en-GB"/>
        </w:rPr>
        <w:t>centered and in line with the text</w:t>
      </w:r>
      <w:r w:rsidRPr="009F119B">
        <w:rPr>
          <w:rFonts w:ascii="Arial" w:hAnsi="Arial" w:cs="Arial"/>
          <w:sz w:val="20"/>
          <w:szCs w:val="20"/>
          <w:lang w:val="en-GB"/>
        </w:rPr>
        <w:t>.</w:t>
      </w:r>
      <w:r w:rsidR="00870175" w:rsidRPr="009F119B">
        <w:rPr>
          <w:rFonts w:ascii="Arial" w:hAnsi="Arial" w:cs="Arial"/>
          <w:sz w:val="20"/>
          <w:szCs w:val="20"/>
          <w:lang w:val="en-GB"/>
        </w:rPr>
        <w:t xml:space="preserve"> There will be no graphic elements derived from Word that do not represent a solely and independent figure.</w:t>
      </w:r>
    </w:p>
    <w:p w14:paraId="32FBE041" w14:textId="249C97A4" w:rsidR="00E22E29" w:rsidRPr="009F119B" w:rsidRDefault="00F66196" w:rsidP="00B86E4A">
      <w:pPr>
        <w:widowControl/>
        <w:spacing w:after="160" w:line="240" w:lineRule="auto"/>
        <w:jc w:val="center"/>
        <w:rPr>
          <w:rFonts w:ascii="Arial" w:hAnsi="Arial" w:cs="Arial"/>
          <w:b/>
          <w:bCs/>
          <w:sz w:val="20"/>
          <w:szCs w:val="20"/>
          <w:lang w:val="en-GB"/>
        </w:rPr>
      </w:pPr>
      <w:r w:rsidRPr="009F119B">
        <w:rPr>
          <w:rFonts w:ascii="Arial" w:hAnsi="Arial" w:cs="Arial"/>
          <w:b/>
          <w:bCs/>
          <w:noProof/>
          <w:sz w:val="20"/>
          <w:szCs w:val="20"/>
          <w:lang w:val="en-GB"/>
        </w:rPr>
        <w:drawing>
          <wp:inline distT="0" distB="0" distL="0" distR="0" wp14:anchorId="2672298C" wp14:editId="04B0B7D4">
            <wp:extent cx="3600000" cy="2482863"/>
            <wp:effectExtent l="0" t="0" r="63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482863"/>
                    </a:xfrm>
                    <a:prstGeom prst="rect">
                      <a:avLst/>
                    </a:prstGeom>
                    <a:noFill/>
                    <a:ln>
                      <a:noFill/>
                    </a:ln>
                  </pic:spPr>
                </pic:pic>
              </a:graphicData>
            </a:graphic>
          </wp:inline>
        </w:drawing>
      </w:r>
    </w:p>
    <w:p w14:paraId="7A926612" w14:textId="1B168FDE" w:rsidR="00F66196" w:rsidRPr="009F119B" w:rsidRDefault="00F66196" w:rsidP="00B86E4A">
      <w:pPr>
        <w:pStyle w:val="PargrafodaLista"/>
        <w:widowControl/>
        <w:spacing w:after="160" w:line="240" w:lineRule="auto"/>
        <w:ind w:left="0"/>
        <w:contextualSpacing w:val="0"/>
        <w:jc w:val="center"/>
        <w:rPr>
          <w:rFonts w:ascii="Arial" w:hAnsi="Arial" w:cs="Arial"/>
          <w:b/>
          <w:bCs/>
          <w:sz w:val="20"/>
          <w:szCs w:val="20"/>
          <w:lang w:val="en-GB"/>
        </w:rPr>
      </w:pPr>
      <w:r w:rsidRPr="009F119B">
        <w:rPr>
          <w:rFonts w:ascii="Arial" w:hAnsi="Arial" w:cs="Arial"/>
          <w:sz w:val="20"/>
          <w:szCs w:val="20"/>
          <w:lang w:val="en-GB"/>
        </w:rPr>
        <w:t>Fig.1 – Description. Source:</w:t>
      </w:r>
      <w:r w:rsidR="00004B24" w:rsidRPr="009F119B">
        <w:rPr>
          <w:rFonts w:ascii="Arial" w:hAnsi="Arial" w:cs="Arial"/>
          <w:sz w:val="20"/>
          <w:szCs w:val="20"/>
          <w:lang w:val="en-GB"/>
        </w:rPr>
        <w:t xml:space="preserve"> …</w:t>
      </w:r>
      <w:r w:rsidRPr="009F119B">
        <w:rPr>
          <w:rFonts w:ascii="Arial" w:hAnsi="Arial" w:cs="Arial"/>
          <w:sz w:val="20"/>
          <w:szCs w:val="20"/>
          <w:lang w:val="en-GB"/>
        </w:rPr>
        <w:t xml:space="preserve"> </w:t>
      </w:r>
    </w:p>
    <w:p w14:paraId="4ACF9A3C" w14:textId="571C3DEB" w:rsidR="004628B2" w:rsidRPr="009F119B" w:rsidRDefault="005A4CBD" w:rsidP="00FA47AB">
      <w:pPr>
        <w:pStyle w:val="PargrafodaLista"/>
        <w:numPr>
          <w:ilvl w:val="0"/>
          <w:numId w:val="5"/>
        </w:numPr>
        <w:spacing w:after="160" w:line="240" w:lineRule="auto"/>
        <w:contextualSpacing w:val="0"/>
        <w:jc w:val="both"/>
        <w:rPr>
          <w:rFonts w:ascii="Arial" w:hAnsi="Arial" w:cs="Arial"/>
          <w:b/>
          <w:bCs/>
          <w:sz w:val="24"/>
          <w:szCs w:val="24"/>
          <w:lang w:val="en-GB"/>
        </w:rPr>
      </w:pPr>
      <w:r w:rsidRPr="009F119B">
        <w:rPr>
          <w:rFonts w:ascii="Arial" w:hAnsi="Arial" w:cs="Arial"/>
          <w:b/>
          <w:bCs/>
          <w:sz w:val="24"/>
          <w:szCs w:val="24"/>
          <w:lang w:val="en-GB"/>
        </w:rPr>
        <w:lastRenderedPageBreak/>
        <w:t>CITATIONS</w:t>
      </w:r>
      <w:r w:rsidR="00C22A01" w:rsidRPr="009F119B">
        <w:rPr>
          <w:rFonts w:ascii="Arial" w:hAnsi="Arial" w:cs="Arial"/>
          <w:b/>
          <w:bCs/>
          <w:sz w:val="24"/>
          <w:szCs w:val="24"/>
          <w:lang w:val="en-GB"/>
        </w:rPr>
        <w:t xml:space="preserve"> AND OMISSIONS</w:t>
      </w:r>
      <w:r w:rsidRPr="009F119B">
        <w:rPr>
          <w:rFonts w:ascii="Arial" w:hAnsi="Arial" w:cs="Arial"/>
          <w:b/>
          <w:bCs/>
          <w:sz w:val="24"/>
          <w:szCs w:val="24"/>
          <w:lang w:val="en-GB"/>
        </w:rPr>
        <w:t>, QUOTATIONS</w:t>
      </w:r>
      <w:r w:rsidR="005131DF" w:rsidRPr="009F119B">
        <w:rPr>
          <w:rFonts w:ascii="Arial" w:hAnsi="Arial" w:cs="Arial"/>
          <w:b/>
          <w:bCs/>
          <w:sz w:val="24"/>
          <w:szCs w:val="24"/>
          <w:lang w:val="en-GB"/>
        </w:rPr>
        <w:t>,</w:t>
      </w:r>
      <w:r w:rsidRPr="009F119B">
        <w:rPr>
          <w:rFonts w:ascii="Arial" w:hAnsi="Arial" w:cs="Arial"/>
          <w:b/>
          <w:bCs/>
          <w:sz w:val="24"/>
          <w:szCs w:val="24"/>
          <w:lang w:val="en-GB"/>
        </w:rPr>
        <w:t xml:space="preserve"> </w:t>
      </w:r>
      <w:r w:rsidR="006C3601" w:rsidRPr="009F119B">
        <w:rPr>
          <w:rFonts w:ascii="Arial" w:hAnsi="Arial" w:cs="Arial"/>
          <w:b/>
          <w:bCs/>
          <w:sz w:val="24"/>
          <w:szCs w:val="24"/>
          <w:lang w:val="en-GB"/>
        </w:rPr>
        <w:t>NOTES</w:t>
      </w:r>
      <w:r w:rsidR="00494984" w:rsidRPr="009F119B">
        <w:rPr>
          <w:rFonts w:ascii="Arial" w:hAnsi="Arial" w:cs="Arial"/>
          <w:b/>
          <w:bCs/>
          <w:sz w:val="24"/>
          <w:szCs w:val="24"/>
          <w:lang w:val="en-GB"/>
        </w:rPr>
        <w:t xml:space="preserve"> </w:t>
      </w:r>
      <w:r w:rsidR="005131DF" w:rsidRPr="009F119B">
        <w:rPr>
          <w:rFonts w:ascii="Arial" w:hAnsi="Arial" w:cs="Arial"/>
          <w:b/>
          <w:bCs/>
          <w:sz w:val="24"/>
          <w:szCs w:val="24"/>
          <w:lang w:val="en-GB"/>
        </w:rPr>
        <w:t>AND DASHES</w:t>
      </w:r>
    </w:p>
    <w:p w14:paraId="4DB657E8" w14:textId="77777777" w:rsidR="00883EEE" w:rsidRPr="009F119B" w:rsidRDefault="00883EEE" w:rsidP="00FA47AB">
      <w:pPr>
        <w:pStyle w:val="PargrafodaLista"/>
        <w:numPr>
          <w:ilvl w:val="1"/>
          <w:numId w:val="5"/>
        </w:numPr>
        <w:spacing w:after="160" w:line="240" w:lineRule="auto"/>
        <w:ind w:left="426"/>
        <w:contextualSpacing w:val="0"/>
        <w:jc w:val="both"/>
        <w:rPr>
          <w:rFonts w:ascii="Arial" w:hAnsi="Arial" w:cs="Arial"/>
          <w:sz w:val="20"/>
          <w:szCs w:val="20"/>
          <w:lang w:val="en-GB"/>
        </w:rPr>
      </w:pPr>
    </w:p>
    <w:p w14:paraId="4A4269FF" w14:textId="31903CB4" w:rsidR="00B05CC5" w:rsidRPr="009F119B" w:rsidRDefault="00C2661C" w:rsidP="00FA47AB">
      <w:pPr>
        <w:pStyle w:val="PargrafodaLista"/>
        <w:spacing w:after="160" w:line="240" w:lineRule="auto"/>
        <w:ind w:left="0"/>
        <w:contextualSpacing w:val="0"/>
        <w:jc w:val="both"/>
        <w:rPr>
          <w:rFonts w:ascii="Arial" w:hAnsi="Arial" w:cs="Arial"/>
          <w:color w:val="FF0000"/>
          <w:sz w:val="20"/>
          <w:szCs w:val="20"/>
          <w:lang w:val="en-GB"/>
        </w:rPr>
      </w:pPr>
      <w:r w:rsidRPr="009F119B">
        <w:rPr>
          <w:rFonts w:ascii="Arial" w:hAnsi="Arial" w:cs="Arial"/>
          <w:sz w:val="20"/>
          <w:szCs w:val="20"/>
          <w:lang w:val="en-GB"/>
        </w:rPr>
        <w:t>In-text citations should follow the author-date Chicago style.</w:t>
      </w:r>
      <w:r w:rsidR="002D5070" w:rsidRPr="009F119B">
        <w:rPr>
          <w:rFonts w:ascii="Arial" w:hAnsi="Arial" w:cs="Arial"/>
          <w:sz w:val="20"/>
          <w:szCs w:val="20"/>
          <w:lang w:val="en-GB"/>
        </w:rPr>
        <w:t xml:space="preserve"> The basics of this style is as follow: (author last name year, page). Example:</w:t>
      </w:r>
      <w:r w:rsidR="00DE7318" w:rsidRPr="009F119B">
        <w:rPr>
          <w:rFonts w:ascii="Arial" w:hAnsi="Arial" w:cs="Arial"/>
          <w:sz w:val="20"/>
          <w:szCs w:val="20"/>
          <w:lang w:val="en-GB"/>
        </w:rPr>
        <w:t xml:space="preserve"> (Grazer and Fishman 2015, 12)</w:t>
      </w:r>
      <w:r w:rsidR="002D5070" w:rsidRPr="009F119B">
        <w:rPr>
          <w:rFonts w:ascii="Arial" w:hAnsi="Arial" w:cs="Arial"/>
          <w:sz w:val="20"/>
          <w:szCs w:val="20"/>
          <w:lang w:val="en-GB"/>
        </w:rPr>
        <w:t>.</w:t>
      </w:r>
      <w:r w:rsidR="008D2C5F" w:rsidRPr="009F119B">
        <w:rPr>
          <w:rFonts w:ascii="Arial" w:hAnsi="Arial" w:cs="Arial"/>
          <w:sz w:val="20"/>
          <w:szCs w:val="20"/>
          <w:lang w:val="en-GB"/>
        </w:rPr>
        <w:t xml:space="preserve"> </w:t>
      </w:r>
      <w:r w:rsidRPr="009F119B">
        <w:rPr>
          <w:rFonts w:ascii="Arial" w:hAnsi="Arial" w:cs="Arial"/>
          <w:sz w:val="20"/>
          <w:szCs w:val="20"/>
          <w:lang w:val="en-GB"/>
        </w:rPr>
        <w:t xml:space="preserve">Please verify the website </w:t>
      </w:r>
      <w:hyperlink r:id="rId9" w:history="1">
        <w:r w:rsidR="009F119B" w:rsidRPr="009F119B">
          <w:rPr>
            <w:rFonts w:ascii="Arial" w:hAnsi="Arial" w:cs="Arial"/>
            <w:sz w:val="20"/>
            <w:szCs w:val="20"/>
            <w:lang w:val="en-GB"/>
          </w:rPr>
          <w:t>stated</w:t>
        </w:r>
      </w:hyperlink>
      <w:r w:rsidR="009F119B" w:rsidRPr="009F119B">
        <w:rPr>
          <w:rFonts w:ascii="Arial" w:hAnsi="Arial" w:cs="Arial"/>
          <w:sz w:val="20"/>
          <w:szCs w:val="20"/>
          <w:lang w:val="en-GB"/>
        </w:rPr>
        <w:t xml:space="preserve"> in “References”</w:t>
      </w:r>
      <w:r w:rsidR="008D2C5F" w:rsidRPr="009F119B">
        <w:rPr>
          <w:rFonts w:ascii="Arial" w:hAnsi="Arial" w:cs="Arial"/>
          <w:sz w:val="20"/>
          <w:szCs w:val="20"/>
          <w:lang w:val="en-GB"/>
        </w:rPr>
        <w:t xml:space="preserve"> for details.</w:t>
      </w:r>
      <w:r w:rsidR="00C22A01" w:rsidRPr="009F119B">
        <w:rPr>
          <w:rFonts w:ascii="Arial" w:hAnsi="Arial" w:cs="Arial"/>
          <w:sz w:val="20"/>
          <w:szCs w:val="20"/>
          <w:lang w:val="en-GB"/>
        </w:rPr>
        <w:t xml:space="preserve"> </w:t>
      </w:r>
      <w:r w:rsidR="00B05CC5" w:rsidRPr="009F119B">
        <w:rPr>
          <w:rFonts w:ascii="Arial" w:hAnsi="Arial" w:cs="Arial"/>
          <w:sz w:val="20"/>
          <w:szCs w:val="20"/>
          <w:lang w:val="en-GB"/>
        </w:rPr>
        <w:t>Omissions should be indicated by 3-point ellipses within</w:t>
      </w:r>
      <w:r w:rsidR="00B05CC5" w:rsidRPr="009F119B">
        <w:rPr>
          <w:rFonts w:ascii="Arial" w:hAnsi="Arial" w:cs="Arial"/>
          <w:sz w:val="20"/>
          <w:szCs w:val="20"/>
        </w:rPr>
        <w:t xml:space="preserve"> square brackets [...]</w:t>
      </w:r>
      <w:r w:rsidR="00BB3F61" w:rsidRPr="009F119B">
        <w:rPr>
          <w:rFonts w:ascii="Arial" w:hAnsi="Arial" w:cs="Arial"/>
          <w:sz w:val="20"/>
          <w:szCs w:val="20"/>
        </w:rPr>
        <w:t>.</w:t>
      </w:r>
    </w:p>
    <w:p w14:paraId="3E39D425" w14:textId="77777777" w:rsidR="00242099" w:rsidRPr="009F119B" w:rsidRDefault="00242099" w:rsidP="00FA47AB">
      <w:pPr>
        <w:pStyle w:val="PargrafodaLista"/>
        <w:numPr>
          <w:ilvl w:val="1"/>
          <w:numId w:val="5"/>
        </w:numPr>
        <w:spacing w:after="160" w:line="240" w:lineRule="auto"/>
        <w:ind w:left="426"/>
        <w:contextualSpacing w:val="0"/>
        <w:jc w:val="both"/>
        <w:rPr>
          <w:rFonts w:ascii="Arial" w:hAnsi="Arial" w:cs="Arial"/>
          <w:sz w:val="20"/>
          <w:szCs w:val="20"/>
          <w:lang w:val="en-GB"/>
        </w:rPr>
      </w:pPr>
    </w:p>
    <w:p w14:paraId="71CA5CA1" w14:textId="3D6134B4" w:rsidR="00242099" w:rsidRPr="009F119B" w:rsidRDefault="005D56D4" w:rsidP="00FA47AB">
      <w:pPr>
        <w:pStyle w:val="PargrafodaLista"/>
        <w:spacing w:after="160" w:line="240" w:lineRule="auto"/>
        <w:ind w:left="0"/>
        <w:contextualSpacing w:val="0"/>
        <w:jc w:val="both"/>
        <w:rPr>
          <w:rFonts w:ascii="Arial" w:hAnsi="Arial" w:cs="Arial"/>
          <w:sz w:val="20"/>
          <w:szCs w:val="20"/>
          <w:lang w:val="en-GB"/>
        </w:rPr>
      </w:pPr>
      <w:r w:rsidRPr="009F119B">
        <w:rPr>
          <w:rFonts w:ascii="Arial" w:hAnsi="Arial" w:cs="Arial"/>
          <w:sz w:val="20"/>
          <w:szCs w:val="20"/>
          <w:lang w:val="en-GB"/>
        </w:rPr>
        <w:t xml:space="preserve">For quotations less than </w:t>
      </w:r>
      <w:r w:rsidR="004237C2" w:rsidRPr="009F119B">
        <w:rPr>
          <w:rFonts w:ascii="Arial" w:hAnsi="Arial" w:cs="Arial"/>
          <w:sz w:val="20"/>
          <w:szCs w:val="20"/>
          <w:lang w:val="en-GB"/>
        </w:rPr>
        <w:t>3</w:t>
      </w:r>
      <w:r w:rsidRPr="009F119B">
        <w:rPr>
          <w:rFonts w:ascii="Arial" w:hAnsi="Arial" w:cs="Arial"/>
          <w:sz w:val="20"/>
          <w:szCs w:val="20"/>
          <w:lang w:val="en-GB"/>
        </w:rPr>
        <w:t xml:space="preserve"> lines long: quotations </w:t>
      </w:r>
      <w:r w:rsidR="00242099" w:rsidRPr="009F119B">
        <w:rPr>
          <w:rFonts w:ascii="Arial" w:hAnsi="Arial" w:cs="Arial"/>
          <w:sz w:val="20"/>
          <w:szCs w:val="20"/>
          <w:lang w:val="en-GB"/>
        </w:rPr>
        <w:t>should be in between Anglo-Saxon double quotation marks (</w:t>
      </w:r>
      <w:r w:rsidR="009F6D0D" w:rsidRPr="009F119B">
        <w:rPr>
          <w:rFonts w:ascii="Arial" w:hAnsi="Arial" w:cs="Arial"/>
          <w:sz w:val="20"/>
          <w:szCs w:val="20"/>
          <w:lang w:val="en-GB"/>
        </w:rPr>
        <w:t>“…”</w:t>
      </w:r>
      <w:r w:rsidR="00242099" w:rsidRPr="009F119B">
        <w:rPr>
          <w:rFonts w:ascii="Arial" w:hAnsi="Arial" w:cs="Arial"/>
          <w:sz w:val="20"/>
          <w:szCs w:val="20"/>
          <w:lang w:val="en-GB"/>
        </w:rPr>
        <w:t>). Quotations marks inside first level quotation marks should be in single quotation marks (‘…’). Expressions (text which is not an author quotation) should also be written in between single quotation marks</w:t>
      </w:r>
      <w:r w:rsidR="00503189" w:rsidRPr="009F119B">
        <w:rPr>
          <w:rFonts w:ascii="Arial" w:hAnsi="Arial" w:cs="Arial"/>
          <w:sz w:val="20"/>
          <w:szCs w:val="20"/>
          <w:lang w:val="en-GB"/>
        </w:rPr>
        <w:t xml:space="preserve"> </w:t>
      </w:r>
      <w:r w:rsidR="00C955ED" w:rsidRPr="009F119B">
        <w:rPr>
          <w:rFonts w:ascii="Arial" w:hAnsi="Arial" w:cs="Arial"/>
          <w:sz w:val="20"/>
          <w:szCs w:val="20"/>
          <w:lang w:val="en-GB"/>
        </w:rPr>
        <w:t>(‘…’).</w:t>
      </w:r>
    </w:p>
    <w:p w14:paraId="41780A06" w14:textId="5F701414" w:rsidR="00B65396" w:rsidRPr="009F119B" w:rsidRDefault="005D56D4" w:rsidP="00FA47AB">
      <w:pPr>
        <w:pStyle w:val="PargrafodaLista"/>
        <w:spacing w:after="160" w:line="240" w:lineRule="auto"/>
        <w:ind w:left="0"/>
        <w:contextualSpacing w:val="0"/>
        <w:jc w:val="both"/>
        <w:rPr>
          <w:rFonts w:ascii="Arial" w:hAnsi="Arial" w:cs="Arial"/>
          <w:sz w:val="20"/>
          <w:szCs w:val="20"/>
          <w:lang w:val="en-GB"/>
        </w:rPr>
      </w:pPr>
      <w:r w:rsidRPr="009F119B">
        <w:rPr>
          <w:rFonts w:ascii="Arial" w:hAnsi="Arial" w:cs="Arial"/>
          <w:sz w:val="20"/>
          <w:szCs w:val="20"/>
          <w:lang w:val="en-GB"/>
        </w:rPr>
        <w:t xml:space="preserve">For quotations more than </w:t>
      </w:r>
      <w:r w:rsidR="004237C2" w:rsidRPr="009F119B">
        <w:rPr>
          <w:rFonts w:ascii="Arial" w:hAnsi="Arial" w:cs="Arial"/>
          <w:sz w:val="20"/>
          <w:szCs w:val="20"/>
          <w:lang w:val="en-GB"/>
        </w:rPr>
        <w:t>3</w:t>
      </w:r>
      <w:r w:rsidR="00B65396" w:rsidRPr="009F119B">
        <w:rPr>
          <w:rFonts w:ascii="Arial" w:hAnsi="Arial" w:cs="Arial"/>
          <w:sz w:val="20"/>
          <w:szCs w:val="20"/>
          <w:lang w:val="en-GB"/>
        </w:rPr>
        <w:t xml:space="preserve"> lines long: quotations should be in regular </w:t>
      </w:r>
      <w:r w:rsidR="00AA5C2C" w:rsidRPr="009F119B">
        <w:rPr>
          <w:rFonts w:ascii="Arial" w:hAnsi="Arial" w:cs="Arial"/>
          <w:sz w:val="20"/>
          <w:szCs w:val="20"/>
          <w:lang w:val="en-GB"/>
        </w:rPr>
        <w:t xml:space="preserve">9 </w:t>
      </w:r>
      <w:r w:rsidR="009847A0" w:rsidRPr="009F119B">
        <w:rPr>
          <w:rFonts w:ascii="Arial" w:hAnsi="Arial" w:cs="Arial"/>
          <w:sz w:val="20"/>
          <w:szCs w:val="20"/>
          <w:lang w:val="en-GB"/>
        </w:rPr>
        <w:t>size</w:t>
      </w:r>
      <w:r w:rsidR="00AA5C2C" w:rsidRPr="009F119B">
        <w:rPr>
          <w:rFonts w:ascii="Arial" w:hAnsi="Arial" w:cs="Arial"/>
          <w:sz w:val="20"/>
          <w:szCs w:val="20"/>
          <w:lang w:val="en-GB"/>
        </w:rPr>
        <w:t xml:space="preserve"> Arial text</w:t>
      </w:r>
      <w:bookmarkStart w:id="1" w:name="_Hlk62819961"/>
      <w:r w:rsidR="001E6B18" w:rsidRPr="009F119B">
        <w:rPr>
          <w:rFonts w:ascii="Arial" w:hAnsi="Arial" w:cs="Arial"/>
          <w:sz w:val="20"/>
          <w:szCs w:val="20"/>
          <w:lang w:val="en-GB"/>
        </w:rPr>
        <w:t xml:space="preserve">, </w:t>
      </w:r>
      <w:r w:rsidR="00E45676">
        <w:rPr>
          <w:rFonts w:ascii="Arial" w:hAnsi="Arial" w:cs="Arial"/>
          <w:sz w:val="20"/>
          <w:szCs w:val="20"/>
          <w:lang w:val="en-GB"/>
        </w:rPr>
        <w:t>indented</w:t>
      </w:r>
      <w:r w:rsidR="00E45676" w:rsidRPr="009F119B">
        <w:rPr>
          <w:rFonts w:ascii="Arial" w:hAnsi="Arial" w:cs="Arial"/>
          <w:sz w:val="20"/>
          <w:szCs w:val="20"/>
          <w:lang w:val="en-GB"/>
        </w:rPr>
        <w:t xml:space="preserve"> </w:t>
      </w:r>
      <w:r w:rsidR="001E6B18" w:rsidRPr="009F119B">
        <w:rPr>
          <w:rFonts w:ascii="Arial" w:hAnsi="Arial" w:cs="Arial"/>
          <w:sz w:val="20"/>
          <w:szCs w:val="20"/>
          <w:lang w:val="en-GB"/>
        </w:rPr>
        <w:t>1</w:t>
      </w:r>
      <w:r w:rsidR="009847A0" w:rsidRPr="009F119B">
        <w:rPr>
          <w:rFonts w:ascii="Arial" w:hAnsi="Arial" w:cs="Arial"/>
          <w:sz w:val="20"/>
          <w:szCs w:val="20"/>
          <w:lang w:val="en-GB"/>
        </w:rPr>
        <w:t xml:space="preserve"> </w:t>
      </w:r>
      <w:r w:rsidR="001E6B18" w:rsidRPr="009F119B">
        <w:rPr>
          <w:rFonts w:ascii="Arial" w:hAnsi="Arial" w:cs="Arial"/>
          <w:sz w:val="20"/>
          <w:szCs w:val="20"/>
          <w:lang w:val="en-GB"/>
        </w:rPr>
        <w:t xml:space="preserve">cm </w:t>
      </w:r>
      <w:r w:rsidR="00E45676">
        <w:rPr>
          <w:rFonts w:ascii="Arial" w:hAnsi="Arial" w:cs="Arial"/>
          <w:sz w:val="20"/>
          <w:szCs w:val="20"/>
          <w:lang w:val="en-GB"/>
        </w:rPr>
        <w:t>at each side</w:t>
      </w:r>
      <w:r w:rsidR="001E6B18" w:rsidRPr="009F119B">
        <w:rPr>
          <w:rFonts w:ascii="Arial" w:hAnsi="Arial" w:cs="Arial"/>
          <w:sz w:val="20"/>
          <w:szCs w:val="20"/>
          <w:lang w:val="en-GB"/>
        </w:rPr>
        <w:t>,</w:t>
      </w:r>
      <w:r w:rsidR="00AA5C2C" w:rsidRPr="009F119B">
        <w:rPr>
          <w:rFonts w:ascii="Arial" w:hAnsi="Arial" w:cs="Arial"/>
          <w:sz w:val="20"/>
          <w:szCs w:val="20"/>
          <w:lang w:val="en-GB"/>
        </w:rPr>
        <w:t xml:space="preserve"> with no quotation marks, </w:t>
      </w:r>
      <w:r w:rsidR="00EA2DCA">
        <w:rPr>
          <w:rFonts w:ascii="Arial" w:hAnsi="Arial" w:cs="Arial"/>
          <w:sz w:val="20"/>
          <w:szCs w:val="20"/>
          <w:lang w:val="en-GB"/>
        </w:rPr>
        <w:t>as</w:t>
      </w:r>
      <w:r w:rsidR="00AA5C2C" w:rsidRPr="009F119B">
        <w:rPr>
          <w:rFonts w:ascii="Arial" w:hAnsi="Arial" w:cs="Arial"/>
          <w:sz w:val="20"/>
          <w:szCs w:val="20"/>
          <w:lang w:val="en-GB"/>
        </w:rPr>
        <w:t xml:space="preserve"> indicated in this sample:</w:t>
      </w:r>
      <w:bookmarkEnd w:id="1"/>
    </w:p>
    <w:p w14:paraId="54C35F18" w14:textId="65A5F55F" w:rsidR="005D56D4" w:rsidRPr="009F119B" w:rsidRDefault="003A2E2C" w:rsidP="00FA47AB">
      <w:pPr>
        <w:pStyle w:val="PargrafodaLista"/>
        <w:spacing w:after="160" w:line="240" w:lineRule="auto"/>
        <w:ind w:left="567" w:right="566"/>
        <w:contextualSpacing w:val="0"/>
        <w:jc w:val="both"/>
        <w:rPr>
          <w:rFonts w:ascii="Arial" w:hAnsi="Arial" w:cs="Arial"/>
          <w:sz w:val="18"/>
          <w:szCs w:val="18"/>
          <w:lang w:val="en-GB"/>
        </w:rPr>
      </w:pPr>
      <w:r w:rsidRPr="009F119B">
        <w:rPr>
          <w:rFonts w:ascii="Arial" w:hAnsi="Arial" w:cs="Arial"/>
          <w:sz w:val="18"/>
          <w:szCs w:val="18"/>
          <w:lang w:val="en-GB"/>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w:t>
      </w:r>
      <w:r w:rsidR="00421B59" w:rsidRPr="009F119B">
        <w:rPr>
          <w:rFonts w:ascii="Arial" w:hAnsi="Arial" w:cs="Arial"/>
          <w:sz w:val="18"/>
          <w:szCs w:val="18"/>
        </w:rPr>
        <w:t>(</w:t>
      </w:r>
      <w:proofErr w:type="spellStart"/>
      <w:r w:rsidR="00421B59" w:rsidRPr="009F119B">
        <w:rPr>
          <w:rFonts w:ascii="Arial" w:hAnsi="Arial" w:cs="Arial"/>
          <w:sz w:val="18"/>
          <w:szCs w:val="18"/>
        </w:rPr>
        <w:t>Keng</w:t>
      </w:r>
      <w:proofErr w:type="spellEnd"/>
      <w:r w:rsidR="00421B59" w:rsidRPr="009F119B">
        <w:rPr>
          <w:rFonts w:ascii="Arial" w:hAnsi="Arial" w:cs="Arial"/>
          <w:sz w:val="18"/>
          <w:szCs w:val="18"/>
        </w:rPr>
        <w:t xml:space="preserve">, Lin, and </w:t>
      </w:r>
      <w:proofErr w:type="spellStart"/>
      <w:r w:rsidR="00421B59" w:rsidRPr="009F119B">
        <w:rPr>
          <w:rFonts w:ascii="Arial" w:hAnsi="Arial" w:cs="Arial"/>
          <w:sz w:val="18"/>
          <w:szCs w:val="18"/>
        </w:rPr>
        <w:t>Orazem</w:t>
      </w:r>
      <w:proofErr w:type="spellEnd"/>
      <w:r w:rsidR="00421B59" w:rsidRPr="009F119B">
        <w:rPr>
          <w:rFonts w:ascii="Arial" w:hAnsi="Arial" w:cs="Arial"/>
          <w:sz w:val="18"/>
          <w:szCs w:val="18"/>
        </w:rPr>
        <w:t xml:space="preserve"> 2017, 9–10).</w:t>
      </w:r>
    </w:p>
    <w:p w14:paraId="7FF18E8E" w14:textId="77777777" w:rsidR="00242099" w:rsidRPr="009F119B" w:rsidRDefault="00242099" w:rsidP="00FA47AB">
      <w:pPr>
        <w:pStyle w:val="PargrafodaLista"/>
        <w:numPr>
          <w:ilvl w:val="1"/>
          <w:numId w:val="5"/>
        </w:numPr>
        <w:spacing w:after="160" w:line="240" w:lineRule="auto"/>
        <w:ind w:left="426"/>
        <w:contextualSpacing w:val="0"/>
        <w:jc w:val="both"/>
        <w:rPr>
          <w:rFonts w:ascii="Arial" w:hAnsi="Arial" w:cs="Arial"/>
          <w:sz w:val="20"/>
          <w:szCs w:val="20"/>
          <w:lang w:val="en-GB"/>
        </w:rPr>
      </w:pPr>
    </w:p>
    <w:p w14:paraId="597AA404" w14:textId="6D9BD0DC" w:rsidR="00421B59" w:rsidRPr="009F119B" w:rsidRDefault="006C3601" w:rsidP="00FA47AB">
      <w:pPr>
        <w:pStyle w:val="PargrafodaLista"/>
        <w:spacing w:after="160" w:line="240" w:lineRule="auto"/>
        <w:ind w:left="0"/>
        <w:contextualSpacing w:val="0"/>
        <w:jc w:val="both"/>
        <w:rPr>
          <w:rFonts w:ascii="Arial" w:hAnsi="Arial" w:cs="Arial"/>
          <w:sz w:val="20"/>
          <w:szCs w:val="20"/>
          <w:lang w:val="en-GB"/>
        </w:rPr>
      </w:pPr>
      <w:r w:rsidRPr="009F119B">
        <w:rPr>
          <w:rFonts w:ascii="Arial" w:hAnsi="Arial" w:cs="Arial"/>
          <w:sz w:val="20"/>
          <w:szCs w:val="20"/>
          <w:lang w:val="en-GB"/>
        </w:rPr>
        <w:t xml:space="preserve">Notes will be </w:t>
      </w:r>
      <w:r w:rsidR="006259E7" w:rsidRPr="009F119B">
        <w:rPr>
          <w:rFonts w:ascii="Arial" w:hAnsi="Arial" w:cs="Arial"/>
          <w:sz w:val="20"/>
          <w:szCs w:val="20"/>
          <w:lang w:val="en-GB"/>
        </w:rPr>
        <w:t>written</w:t>
      </w:r>
      <w:r w:rsidR="00E45676">
        <w:rPr>
          <w:rFonts w:ascii="Arial" w:hAnsi="Arial" w:cs="Arial"/>
          <w:sz w:val="20"/>
          <w:szCs w:val="20"/>
          <w:lang w:val="en-GB"/>
        </w:rPr>
        <w:t xml:space="preserve"> in</w:t>
      </w:r>
      <w:r w:rsidRPr="009F119B">
        <w:rPr>
          <w:rFonts w:ascii="Arial" w:hAnsi="Arial" w:cs="Arial"/>
          <w:sz w:val="20"/>
          <w:szCs w:val="20"/>
          <w:lang w:val="en-GB"/>
        </w:rPr>
        <w:t xml:space="preserve"> the form of footnotes (</w:t>
      </w:r>
      <w:r w:rsidR="0048069F" w:rsidRPr="009F119B">
        <w:rPr>
          <w:rFonts w:ascii="Arial" w:hAnsi="Arial" w:cs="Arial"/>
          <w:sz w:val="20"/>
          <w:szCs w:val="20"/>
          <w:lang w:val="en-GB"/>
        </w:rPr>
        <w:t>at</w:t>
      </w:r>
      <w:r w:rsidRPr="009F119B">
        <w:rPr>
          <w:rFonts w:ascii="Arial" w:hAnsi="Arial" w:cs="Arial"/>
          <w:sz w:val="20"/>
          <w:szCs w:val="20"/>
          <w:lang w:val="en-GB"/>
        </w:rPr>
        <w:t xml:space="preserve"> the bottom of the page). </w:t>
      </w:r>
      <w:r w:rsidR="008E6F7C" w:rsidRPr="009F119B">
        <w:rPr>
          <w:rFonts w:ascii="Arial" w:hAnsi="Arial" w:cs="Arial"/>
          <w:sz w:val="20"/>
          <w:szCs w:val="20"/>
          <w:lang w:val="en-GB"/>
        </w:rPr>
        <w:t>Within the text, f</w:t>
      </w:r>
      <w:r w:rsidRPr="009F119B">
        <w:rPr>
          <w:rFonts w:ascii="Arial" w:hAnsi="Arial" w:cs="Arial"/>
          <w:sz w:val="20"/>
          <w:szCs w:val="20"/>
          <w:lang w:val="en-GB"/>
        </w:rPr>
        <w:t>ootnotes</w:t>
      </w:r>
      <w:r w:rsidR="008E6F7C" w:rsidRPr="009F119B">
        <w:rPr>
          <w:rFonts w:ascii="Arial" w:hAnsi="Arial" w:cs="Arial"/>
          <w:sz w:val="20"/>
          <w:szCs w:val="20"/>
          <w:lang w:val="en-GB"/>
        </w:rPr>
        <w:t xml:space="preserve"> will be </w:t>
      </w:r>
      <w:r w:rsidR="00185F09" w:rsidRPr="009F119B">
        <w:rPr>
          <w:rFonts w:ascii="Arial" w:hAnsi="Arial" w:cs="Arial"/>
          <w:sz w:val="20"/>
          <w:szCs w:val="20"/>
          <w:lang w:val="en-GB"/>
        </w:rPr>
        <w:t>placed</w:t>
      </w:r>
      <w:r w:rsidR="008E6F7C" w:rsidRPr="009F119B">
        <w:rPr>
          <w:rFonts w:ascii="Arial" w:hAnsi="Arial" w:cs="Arial"/>
          <w:sz w:val="20"/>
          <w:szCs w:val="20"/>
          <w:lang w:val="en-GB"/>
        </w:rPr>
        <w:t xml:space="preserve"> after the punctuation</w:t>
      </w:r>
      <w:r w:rsidR="003A2E2C" w:rsidRPr="009F119B">
        <w:rPr>
          <w:rFonts w:ascii="Arial" w:hAnsi="Arial" w:cs="Arial"/>
          <w:sz w:val="20"/>
          <w:szCs w:val="20"/>
          <w:lang w:val="en-GB"/>
        </w:rPr>
        <w:t xml:space="preserve"> mark</w:t>
      </w:r>
      <w:r w:rsidR="008E6F7C" w:rsidRPr="009F119B">
        <w:rPr>
          <w:rFonts w:ascii="Arial" w:hAnsi="Arial" w:cs="Arial"/>
          <w:sz w:val="20"/>
          <w:szCs w:val="20"/>
          <w:lang w:val="en-GB"/>
        </w:rPr>
        <w:t xml:space="preserve">, as </w:t>
      </w:r>
      <w:r w:rsidR="001239EF">
        <w:rPr>
          <w:rFonts w:ascii="Arial" w:hAnsi="Arial" w:cs="Arial"/>
          <w:sz w:val="20"/>
          <w:szCs w:val="20"/>
          <w:lang w:val="en-GB"/>
        </w:rPr>
        <w:t>follows</w:t>
      </w:r>
      <w:r w:rsidR="008E6F7C" w:rsidRPr="009F119B">
        <w:rPr>
          <w:rFonts w:ascii="Arial" w:hAnsi="Arial" w:cs="Arial"/>
          <w:sz w:val="20"/>
          <w:szCs w:val="20"/>
          <w:lang w:val="en-GB"/>
        </w:rPr>
        <w:t>.</w:t>
      </w:r>
      <w:r w:rsidR="008E6F7C" w:rsidRPr="009F119B">
        <w:rPr>
          <w:rStyle w:val="Refdenotaderodap"/>
          <w:rFonts w:ascii="Arial" w:hAnsi="Arial" w:cs="Arial"/>
          <w:sz w:val="20"/>
          <w:szCs w:val="20"/>
          <w:lang w:val="en-GB"/>
        </w:rPr>
        <w:footnoteReference w:id="1"/>
      </w:r>
      <w:r w:rsidR="008E6F7C" w:rsidRPr="009F119B">
        <w:rPr>
          <w:rFonts w:ascii="Arial" w:hAnsi="Arial" w:cs="Arial"/>
          <w:sz w:val="20"/>
          <w:szCs w:val="20"/>
          <w:lang w:val="en-GB"/>
        </w:rPr>
        <w:t xml:space="preserve"> </w:t>
      </w:r>
      <w:r w:rsidRPr="009F119B">
        <w:rPr>
          <w:rFonts w:ascii="Arial" w:hAnsi="Arial" w:cs="Arial"/>
          <w:sz w:val="20"/>
          <w:szCs w:val="20"/>
          <w:lang w:val="en-GB"/>
        </w:rPr>
        <w:t xml:space="preserve"> </w:t>
      </w:r>
      <w:r w:rsidR="009000B0" w:rsidRPr="009F119B">
        <w:rPr>
          <w:rFonts w:ascii="Arial" w:hAnsi="Arial" w:cs="Arial"/>
          <w:sz w:val="20"/>
          <w:szCs w:val="20"/>
          <w:lang w:val="en-GB"/>
        </w:rPr>
        <w:t xml:space="preserve">(Exception: </w:t>
      </w:r>
      <w:r w:rsidR="00421B59" w:rsidRPr="009F119B">
        <w:rPr>
          <w:rFonts w:ascii="Arial" w:hAnsi="Arial" w:cs="Arial"/>
          <w:sz w:val="20"/>
          <w:szCs w:val="20"/>
          <w:lang w:val="en-GB"/>
        </w:rPr>
        <w:t xml:space="preserve">this is a sample </w:t>
      </w:r>
      <w:r w:rsidR="00ED286A" w:rsidRPr="009F119B">
        <w:rPr>
          <w:rFonts w:ascii="Arial" w:hAnsi="Arial" w:cs="Arial"/>
          <w:sz w:val="20"/>
          <w:szCs w:val="20"/>
          <w:lang w:val="en-GB"/>
        </w:rPr>
        <w:t xml:space="preserve">text </w:t>
      </w:r>
      <w:r w:rsidR="007462C3" w:rsidRPr="009F119B">
        <w:rPr>
          <w:rFonts w:ascii="Arial" w:hAnsi="Arial" w:cs="Arial"/>
          <w:sz w:val="20"/>
          <w:szCs w:val="20"/>
          <w:lang w:val="en-GB"/>
        </w:rPr>
        <w:t>—</w:t>
      </w:r>
      <w:r w:rsidR="00421B59" w:rsidRPr="009F119B">
        <w:rPr>
          <w:rFonts w:ascii="Arial" w:hAnsi="Arial" w:cs="Arial"/>
          <w:sz w:val="20"/>
          <w:szCs w:val="20"/>
          <w:lang w:val="en-GB"/>
        </w:rPr>
        <w:t xml:space="preserve"> </w:t>
      </w:r>
      <w:r w:rsidR="007462C3" w:rsidRPr="009F119B">
        <w:rPr>
          <w:rFonts w:ascii="Arial" w:hAnsi="Arial" w:cs="Arial"/>
          <w:sz w:val="20"/>
          <w:szCs w:val="20"/>
          <w:lang w:val="en-GB"/>
        </w:rPr>
        <w:t>this is a sample</w:t>
      </w:r>
      <w:r w:rsidR="00ED286A" w:rsidRPr="009F119B">
        <w:rPr>
          <w:rFonts w:ascii="Arial" w:hAnsi="Arial" w:cs="Arial"/>
          <w:sz w:val="20"/>
          <w:szCs w:val="20"/>
          <w:lang w:val="en-GB"/>
        </w:rPr>
        <w:t xml:space="preserve"> text </w:t>
      </w:r>
      <w:r w:rsidR="007462C3" w:rsidRPr="009F119B">
        <w:rPr>
          <w:rStyle w:val="Refdenotaderodap"/>
          <w:rFonts w:ascii="Arial" w:hAnsi="Arial" w:cs="Arial"/>
          <w:sz w:val="20"/>
          <w:szCs w:val="20"/>
          <w:lang w:val="en-GB"/>
        </w:rPr>
        <w:footnoteReference w:id="2"/>
      </w:r>
      <w:r w:rsidR="00421B59" w:rsidRPr="009F119B">
        <w:rPr>
          <w:rFonts w:ascii="Arial" w:hAnsi="Arial" w:cs="Arial"/>
          <w:sz w:val="20"/>
          <w:szCs w:val="20"/>
          <w:vertAlign w:val="superscript"/>
          <w:lang w:val="en-GB"/>
        </w:rPr>
        <w:t xml:space="preserve"> </w:t>
      </w:r>
      <w:r w:rsidR="007462C3" w:rsidRPr="009F119B">
        <w:rPr>
          <w:rFonts w:ascii="Arial" w:hAnsi="Arial" w:cs="Arial"/>
          <w:sz w:val="20"/>
          <w:szCs w:val="20"/>
          <w:lang w:val="en-GB"/>
        </w:rPr>
        <w:t>—</w:t>
      </w:r>
      <w:r w:rsidR="00421B59" w:rsidRPr="009F119B">
        <w:rPr>
          <w:rFonts w:ascii="Arial" w:hAnsi="Arial" w:cs="Arial"/>
          <w:sz w:val="20"/>
          <w:szCs w:val="20"/>
          <w:lang w:val="en-GB"/>
        </w:rPr>
        <w:t xml:space="preserve"> </w:t>
      </w:r>
      <w:r w:rsidR="007462C3" w:rsidRPr="009F119B">
        <w:rPr>
          <w:rFonts w:ascii="Arial" w:hAnsi="Arial" w:cs="Arial"/>
          <w:sz w:val="20"/>
          <w:szCs w:val="20"/>
          <w:lang w:val="en-GB"/>
        </w:rPr>
        <w:t>this is a sample</w:t>
      </w:r>
      <w:r w:rsidR="00ED286A" w:rsidRPr="009F119B">
        <w:rPr>
          <w:rFonts w:ascii="Arial" w:hAnsi="Arial" w:cs="Arial"/>
          <w:sz w:val="20"/>
          <w:szCs w:val="20"/>
          <w:lang w:val="en-GB"/>
        </w:rPr>
        <w:t xml:space="preserve"> text</w:t>
      </w:r>
      <w:r w:rsidR="007462C3" w:rsidRPr="009F119B">
        <w:rPr>
          <w:rFonts w:ascii="Arial" w:hAnsi="Arial" w:cs="Arial"/>
          <w:sz w:val="20"/>
          <w:szCs w:val="20"/>
          <w:lang w:val="en-GB"/>
        </w:rPr>
        <w:t>).</w:t>
      </w:r>
    </w:p>
    <w:p w14:paraId="6D4FC4EB" w14:textId="77777777" w:rsidR="00651608" w:rsidRPr="009F119B" w:rsidRDefault="00651608" w:rsidP="00FA47AB">
      <w:pPr>
        <w:pStyle w:val="PargrafodaLista"/>
        <w:numPr>
          <w:ilvl w:val="1"/>
          <w:numId w:val="5"/>
        </w:numPr>
        <w:spacing w:after="160" w:line="240" w:lineRule="auto"/>
        <w:ind w:left="426"/>
        <w:contextualSpacing w:val="0"/>
        <w:jc w:val="both"/>
        <w:rPr>
          <w:rFonts w:ascii="Arial" w:hAnsi="Arial" w:cs="Arial"/>
          <w:b/>
          <w:bCs/>
          <w:sz w:val="24"/>
          <w:szCs w:val="24"/>
          <w:lang w:val="en-GB"/>
        </w:rPr>
      </w:pPr>
    </w:p>
    <w:p w14:paraId="7FD5F100" w14:textId="3388D5A2" w:rsidR="00651608" w:rsidRPr="009F119B" w:rsidRDefault="00494984" w:rsidP="00FA47AB">
      <w:pPr>
        <w:pStyle w:val="PargrafodaLista"/>
        <w:spacing w:after="160" w:line="240" w:lineRule="auto"/>
        <w:ind w:left="0"/>
        <w:contextualSpacing w:val="0"/>
        <w:jc w:val="both"/>
        <w:rPr>
          <w:rFonts w:ascii="Arial" w:hAnsi="Arial" w:cs="Arial"/>
          <w:sz w:val="20"/>
          <w:szCs w:val="20"/>
          <w:lang w:val="en-GB"/>
        </w:rPr>
      </w:pPr>
      <w:r w:rsidRPr="009F119B">
        <w:rPr>
          <w:rFonts w:ascii="Arial" w:hAnsi="Arial" w:cs="Arial"/>
          <w:sz w:val="20"/>
          <w:szCs w:val="20"/>
          <w:lang w:val="en-GB"/>
        </w:rPr>
        <w:t xml:space="preserve">Please use a hyphen </w:t>
      </w:r>
      <w:r w:rsidR="00E86366" w:rsidRPr="009F119B">
        <w:rPr>
          <w:rFonts w:ascii="Arial" w:hAnsi="Arial" w:cs="Arial"/>
          <w:sz w:val="20"/>
          <w:szCs w:val="20"/>
          <w:lang w:val="en-GB"/>
        </w:rPr>
        <w:t>in compound words</w:t>
      </w:r>
      <w:r w:rsidR="00A972BF" w:rsidRPr="009F119B">
        <w:rPr>
          <w:rFonts w:ascii="Arial" w:hAnsi="Arial" w:cs="Arial"/>
          <w:sz w:val="20"/>
          <w:szCs w:val="20"/>
          <w:lang w:val="en-GB"/>
        </w:rPr>
        <w:t xml:space="preserve"> </w:t>
      </w:r>
      <w:r w:rsidR="009E1A3A" w:rsidRPr="009F119B">
        <w:rPr>
          <w:rFonts w:ascii="Arial" w:hAnsi="Arial" w:cs="Arial"/>
          <w:sz w:val="20"/>
          <w:szCs w:val="20"/>
          <w:lang w:val="en-GB"/>
        </w:rPr>
        <w:t>(</w:t>
      </w:r>
      <w:r w:rsidR="005131DF" w:rsidRPr="009F119B">
        <w:rPr>
          <w:rFonts w:ascii="Arial" w:hAnsi="Arial" w:cs="Arial"/>
          <w:sz w:val="20"/>
          <w:szCs w:val="20"/>
          <w:lang w:val="en-GB"/>
        </w:rPr>
        <w:t>e</w:t>
      </w:r>
      <w:r w:rsidR="00E55230" w:rsidRPr="009F119B">
        <w:rPr>
          <w:rFonts w:ascii="Arial" w:hAnsi="Arial" w:cs="Arial"/>
          <w:sz w:val="20"/>
          <w:szCs w:val="20"/>
          <w:lang w:val="en-GB"/>
        </w:rPr>
        <w:t xml:space="preserve">xample: </w:t>
      </w:r>
      <w:r w:rsidR="00A972BF" w:rsidRPr="009F119B">
        <w:rPr>
          <w:rFonts w:ascii="Arial" w:hAnsi="Arial" w:cs="Arial"/>
          <w:sz w:val="20"/>
          <w:szCs w:val="20"/>
          <w:lang w:val="en-GB"/>
        </w:rPr>
        <w:t>Anglo-Saxon</w:t>
      </w:r>
      <w:r w:rsidR="009E1A3A" w:rsidRPr="009F119B">
        <w:rPr>
          <w:rFonts w:ascii="Arial" w:hAnsi="Arial" w:cs="Arial"/>
          <w:sz w:val="20"/>
          <w:szCs w:val="20"/>
          <w:lang w:val="en-GB"/>
        </w:rPr>
        <w:t>)</w:t>
      </w:r>
      <w:r w:rsidRPr="009F119B">
        <w:rPr>
          <w:rFonts w:ascii="Arial" w:hAnsi="Arial" w:cs="Arial"/>
          <w:sz w:val="20"/>
          <w:szCs w:val="20"/>
          <w:lang w:val="en-GB"/>
        </w:rPr>
        <w:t xml:space="preserve">, </w:t>
      </w:r>
      <w:r w:rsidR="00A972BF" w:rsidRPr="009F119B">
        <w:rPr>
          <w:rFonts w:ascii="Arial" w:hAnsi="Arial" w:cs="Arial"/>
          <w:sz w:val="20"/>
          <w:szCs w:val="20"/>
          <w:lang w:val="en-GB"/>
        </w:rPr>
        <w:t>a</w:t>
      </w:r>
      <w:r w:rsidR="00E86366" w:rsidRPr="009F119B">
        <w:rPr>
          <w:rFonts w:ascii="Arial" w:hAnsi="Arial" w:cs="Arial"/>
          <w:sz w:val="20"/>
          <w:szCs w:val="20"/>
          <w:lang w:val="en-GB"/>
        </w:rPr>
        <w:t xml:space="preserve">n </w:t>
      </w:r>
      <w:proofErr w:type="spellStart"/>
      <w:r w:rsidR="00E86366" w:rsidRPr="009F119B">
        <w:rPr>
          <w:rFonts w:ascii="Arial" w:hAnsi="Arial" w:cs="Arial"/>
          <w:sz w:val="20"/>
          <w:szCs w:val="20"/>
          <w:lang w:val="en-GB"/>
        </w:rPr>
        <w:t>en</w:t>
      </w:r>
      <w:proofErr w:type="spellEnd"/>
      <w:r w:rsidR="00E86366" w:rsidRPr="009F119B">
        <w:rPr>
          <w:rFonts w:ascii="Arial" w:hAnsi="Arial" w:cs="Arial"/>
          <w:sz w:val="20"/>
          <w:szCs w:val="20"/>
          <w:lang w:val="en-GB"/>
        </w:rPr>
        <w:t xml:space="preserve"> dash (</w:t>
      </w:r>
      <w:r w:rsidR="00A972BF" w:rsidRPr="009F119B">
        <w:rPr>
          <w:rFonts w:ascii="Arial" w:hAnsi="Arial" w:cs="Arial"/>
          <w:sz w:val="20"/>
          <w:szCs w:val="20"/>
          <w:lang w:val="en-GB"/>
        </w:rPr>
        <w:t>short dash</w:t>
      </w:r>
      <w:r w:rsidR="00E86366" w:rsidRPr="009F119B">
        <w:rPr>
          <w:rFonts w:ascii="Arial" w:hAnsi="Arial" w:cs="Arial"/>
          <w:sz w:val="20"/>
          <w:szCs w:val="20"/>
          <w:lang w:val="en-GB"/>
        </w:rPr>
        <w:t>)</w:t>
      </w:r>
      <w:r w:rsidR="00A972BF" w:rsidRPr="009F119B">
        <w:rPr>
          <w:rFonts w:ascii="Arial" w:hAnsi="Arial" w:cs="Arial"/>
          <w:sz w:val="20"/>
          <w:szCs w:val="20"/>
          <w:lang w:val="en-GB"/>
        </w:rPr>
        <w:t xml:space="preserve"> for serial differentiation (example: 1 – architecture; 2 – urbanism; 3 – design) </w:t>
      </w:r>
      <w:r w:rsidRPr="009F119B">
        <w:rPr>
          <w:rFonts w:ascii="Arial" w:hAnsi="Arial" w:cs="Arial"/>
          <w:sz w:val="20"/>
          <w:szCs w:val="20"/>
          <w:lang w:val="en-GB"/>
        </w:rPr>
        <w:t>and a</w:t>
      </w:r>
      <w:r w:rsidR="00E86366" w:rsidRPr="009F119B">
        <w:rPr>
          <w:rFonts w:ascii="Arial" w:hAnsi="Arial" w:cs="Arial"/>
          <w:sz w:val="20"/>
          <w:szCs w:val="20"/>
          <w:lang w:val="en-GB"/>
        </w:rPr>
        <w:t xml:space="preserve">n </w:t>
      </w:r>
      <w:proofErr w:type="spellStart"/>
      <w:r w:rsidR="00E86366" w:rsidRPr="009F119B">
        <w:rPr>
          <w:rFonts w:ascii="Arial" w:hAnsi="Arial" w:cs="Arial"/>
          <w:sz w:val="20"/>
          <w:szCs w:val="20"/>
          <w:lang w:val="en-GB"/>
        </w:rPr>
        <w:t>em</w:t>
      </w:r>
      <w:proofErr w:type="spellEnd"/>
      <w:r w:rsidR="00E86366" w:rsidRPr="009F119B">
        <w:rPr>
          <w:rFonts w:ascii="Arial" w:hAnsi="Arial" w:cs="Arial"/>
          <w:sz w:val="20"/>
          <w:szCs w:val="20"/>
          <w:lang w:val="en-GB"/>
        </w:rPr>
        <w:t xml:space="preserve"> dash</w:t>
      </w:r>
      <w:r w:rsidRPr="009F119B">
        <w:rPr>
          <w:rFonts w:ascii="Arial" w:hAnsi="Arial" w:cs="Arial"/>
          <w:sz w:val="20"/>
          <w:szCs w:val="20"/>
          <w:lang w:val="en-GB"/>
        </w:rPr>
        <w:t xml:space="preserve"> </w:t>
      </w:r>
      <w:r w:rsidR="00E86366" w:rsidRPr="009F119B">
        <w:rPr>
          <w:rFonts w:ascii="Arial" w:hAnsi="Arial" w:cs="Arial"/>
          <w:sz w:val="20"/>
          <w:szCs w:val="20"/>
          <w:lang w:val="en-GB"/>
        </w:rPr>
        <w:t>(</w:t>
      </w:r>
      <w:r w:rsidRPr="009F119B">
        <w:rPr>
          <w:rFonts w:ascii="Arial" w:hAnsi="Arial" w:cs="Arial"/>
          <w:sz w:val="20"/>
          <w:szCs w:val="20"/>
          <w:lang w:val="en-GB"/>
        </w:rPr>
        <w:t>long dash</w:t>
      </w:r>
      <w:r w:rsidR="00E86366" w:rsidRPr="009F119B">
        <w:rPr>
          <w:rFonts w:ascii="Arial" w:hAnsi="Arial" w:cs="Arial"/>
          <w:sz w:val="20"/>
          <w:szCs w:val="20"/>
          <w:lang w:val="en-GB"/>
        </w:rPr>
        <w:t>)</w:t>
      </w:r>
      <w:r w:rsidR="00A972BF" w:rsidRPr="009F119B">
        <w:rPr>
          <w:rFonts w:ascii="Arial" w:hAnsi="Arial" w:cs="Arial"/>
          <w:sz w:val="20"/>
          <w:szCs w:val="20"/>
          <w:lang w:val="en-GB"/>
        </w:rPr>
        <w:t xml:space="preserve"> </w:t>
      </w:r>
      <w:r w:rsidRPr="009F119B">
        <w:rPr>
          <w:rFonts w:ascii="Arial" w:hAnsi="Arial" w:cs="Arial"/>
          <w:sz w:val="20"/>
          <w:szCs w:val="20"/>
          <w:lang w:val="en-GB"/>
        </w:rPr>
        <w:t xml:space="preserve">for </w:t>
      </w:r>
      <w:r w:rsidR="00B24B26" w:rsidRPr="009F119B">
        <w:rPr>
          <w:rFonts w:ascii="Arial" w:hAnsi="Arial" w:cs="Arial"/>
          <w:sz w:val="20"/>
          <w:szCs w:val="20"/>
          <w:lang w:val="en-GB"/>
        </w:rPr>
        <w:t xml:space="preserve">text </w:t>
      </w:r>
      <w:bookmarkStart w:id="2" w:name="_Hlk62820692"/>
      <w:r w:rsidR="00BD0B75" w:rsidRPr="00BD0B75">
        <w:rPr>
          <w:rFonts w:ascii="Arial" w:hAnsi="Arial" w:cs="Arial"/>
          <w:sz w:val="20"/>
          <w:szCs w:val="20"/>
          <w:lang w:val="en-GB"/>
        </w:rPr>
        <w:t xml:space="preserve">discontinuance </w:t>
      </w:r>
      <w:bookmarkEnd w:id="2"/>
      <w:r w:rsidR="00B24B26" w:rsidRPr="009F119B">
        <w:rPr>
          <w:rFonts w:ascii="Arial" w:hAnsi="Arial" w:cs="Arial"/>
          <w:sz w:val="20"/>
          <w:szCs w:val="20"/>
          <w:lang w:val="en-GB"/>
        </w:rPr>
        <w:t>(</w:t>
      </w:r>
      <w:r w:rsidR="005131DF" w:rsidRPr="009F119B">
        <w:rPr>
          <w:rFonts w:ascii="Arial" w:hAnsi="Arial" w:cs="Arial"/>
          <w:sz w:val="20"/>
          <w:szCs w:val="20"/>
          <w:lang w:val="en-GB"/>
        </w:rPr>
        <w:t xml:space="preserve">example: </w:t>
      </w:r>
      <w:r w:rsidR="00B24B26" w:rsidRPr="009F119B">
        <w:rPr>
          <w:rFonts w:ascii="Arial" w:hAnsi="Arial" w:cs="Arial"/>
          <w:sz w:val="20"/>
          <w:szCs w:val="20"/>
          <w:lang w:val="en-GB"/>
        </w:rPr>
        <w:t xml:space="preserve">this is a sample </w:t>
      </w:r>
      <w:r w:rsidR="00ED286A" w:rsidRPr="009F119B">
        <w:rPr>
          <w:rFonts w:ascii="Arial" w:hAnsi="Arial" w:cs="Arial"/>
          <w:sz w:val="20"/>
          <w:szCs w:val="20"/>
          <w:lang w:val="en-GB"/>
        </w:rPr>
        <w:t xml:space="preserve">text </w:t>
      </w:r>
      <w:r w:rsidR="00B24B26" w:rsidRPr="009F119B">
        <w:rPr>
          <w:rFonts w:ascii="Arial" w:hAnsi="Arial" w:cs="Arial"/>
          <w:sz w:val="20"/>
          <w:szCs w:val="20"/>
          <w:lang w:val="en-GB"/>
        </w:rPr>
        <w:t xml:space="preserve">— this is a sample </w:t>
      </w:r>
      <w:r w:rsidR="00ED286A" w:rsidRPr="009F119B">
        <w:rPr>
          <w:rFonts w:ascii="Arial" w:hAnsi="Arial" w:cs="Arial"/>
          <w:sz w:val="20"/>
          <w:szCs w:val="20"/>
          <w:lang w:val="en-GB"/>
        </w:rPr>
        <w:t xml:space="preserve">text </w:t>
      </w:r>
      <w:r w:rsidR="00B24B26" w:rsidRPr="009F119B">
        <w:rPr>
          <w:rFonts w:ascii="Arial" w:hAnsi="Arial" w:cs="Arial"/>
          <w:sz w:val="20"/>
          <w:szCs w:val="20"/>
          <w:lang w:val="en-GB"/>
        </w:rPr>
        <w:t>— this is a sample</w:t>
      </w:r>
      <w:r w:rsidR="00ED286A" w:rsidRPr="009F119B">
        <w:rPr>
          <w:rFonts w:ascii="Arial" w:hAnsi="Arial" w:cs="Arial"/>
          <w:sz w:val="20"/>
          <w:szCs w:val="20"/>
          <w:lang w:val="en-GB"/>
        </w:rPr>
        <w:t xml:space="preserve"> text</w:t>
      </w:r>
      <w:r w:rsidR="00B24B26" w:rsidRPr="009F119B">
        <w:rPr>
          <w:rFonts w:ascii="Arial" w:hAnsi="Arial" w:cs="Arial"/>
          <w:sz w:val="20"/>
          <w:szCs w:val="20"/>
          <w:lang w:val="en-GB"/>
        </w:rPr>
        <w:t>)</w:t>
      </w:r>
      <w:r w:rsidR="005131DF" w:rsidRPr="009F119B">
        <w:rPr>
          <w:rFonts w:ascii="Arial" w:hAnsi="Arial" w:cs="Arial"/>
          <w:sz w:val="20"/>
          <w:szCs w:val="20"/>
          <w:lang w:val="en-GB"/>
        </w:rPr>
        <w:t>.</w:t>
      </w:r>
    </w:p>
    <w:p w14:paraId="25B4F3EB" w14:textId="77777777" w:rsidR="00651608" w:rsidRPr="009F119B" w:rsidRDefault="00651608" w:rsidP="00B86E4A">
      <w:pPr>
        <w:pStyle w:val="PargrafodaLista"/>
        <w:spacing w:after="160" w:line="240" w:lineRule="auto"/>
        <w:ind w:left="0"/>
        <w:contextualSpacing w:val="0"/>
        <w:jc w:val="both"/>
        <w:rPr>
          <w:rFonts w:ascii="Arial" w:hAnsi="Arial" w:cs="Arial"/>
          <w:b/>
          <w:bCs/>
          <w:sz w:val="24"/>
          <w:szCs w:val="24"/>
          <w:lang w:val="en-GB"/>
        </w:rPr>
      </w:pPr>
    </w:p>
    <w:p w14:paraId="76B28E2F" w14:textId="62561C3A" w:rsidR="00B41AA9" w:rsidRPr="009F119B" w:rsidRDefault="00B41AA9" w:rsidP="00B86E4A">
      <w:pPr>
        <w:pStyle w:val="PargrafodaLista"/>
        <w:numPr>
          <w:ilvl w:val="0"/>
          <w:numId w:val="5"/>
        </w:numPr>
        <w:spacing w:after="160" w:line="240" w:lineRule="auto"/>
        <w:contextualSpacing w:val="0"/>
        <w:jc w:val="both"/>
        <w:rPr>
          <w:rFonts w:ascii="Arial" w:hAnsi="Arial" w:cs="Arial"/>
          <w:b/>
          <w:bCs/>
          <w:sz w:val="24"/>
          <w:szCs w:val="24"/>
          <w:lang w:val="en-GB"/>
        </w:rPr>
      </w:pPr>
      <w:r w:rsidRPr="009F119B">
        <w:rPr>
          <w:rFonts w:ascii="Arial" w:hAnsi="Arial" w:cs="Arial"/>
          <w:b/>
          <w:bCs/>
          <w:sz w:val="24"/>
          <w:szCs w:val="24"/>
          <w:lang w:val="en-GB"/>
        </w:rPr>
        <w:t>ITALICS</w:t>
      </w:r>
    </w:p>
    <w:p w14:paraId="402B6F90" w14:textId="377B3346" w:rsidR="00B41AA9" w:rsidRPr="009F119B" w:rsidRDefault="00B41AA9" w:rsidP="00B86E4A">
      <w:pPr>
        <w:pStyle w:val="PargrafodaLista"/>
        <w:spacing w:after="160" w:line="240" w:lineRule="auto"/>
        <w:ind w:left="0"/>
        <w:contextualSpacing w:val="0"/>
        <w:jc w:val="both"/>
        <w:rPr>
          <w:rFonts w:ascii="Arial" w:hAnsi="Arial" w:cs="Arial"/>
          <w:sz w:val="20"/>
          <w:szCs w:val="20"/>
          <w:lang w:val="en-GB"/>
        </w:rPr>
      </w:pPr>
      <w:r w:rsidRPr="009F119B">
        <w:rPr>
          <w:rFonts w:ascii="Arial" w:hAnsi="Arial" w:cs="Arial"/>
          <w:sz w:val="20"/>
          <w:szCs w:val="20"/>
          <w:lang w:val="en-GB"/>
        </w:rPr>
        <w:t xml:space="preserve">Italics should be used for </w:t>
      </w:r>
      <w:r w:rsidR="00883EEE" w:rsidRPr="009F119B">
        <w:rPr>
          <w:rFonts w:ascii="Arial" w:hAnsi="Arial" w:cs="Arial"/>
          <w:sz w:val="20"/>
          <w:szCs w:val="20"/>
          <w:lang w:val="en-GB"/>
        </w:rPr>
        <w:t>Latin</w:t>
      </w:r>
      <w:r w:rsidRPr="009F119B">
        <w:rPr>
          <w:rFonts w:ascii="Arial" w:hAnsi="Arial" w:cs="Arial"/>
          <w:sz w:val="20"/>
          <w:szCs w:val="20"/>
          <w:lang w:val="en-GB"/>
        </w:rPr>
        <w:t xml:space="preserve"> </w:t>
      </w:r>
      <w:r w:rsidR="00883EEE" w:rsidRPr="009F119B">
        <w:rPr>
          <w:rFonts w:ascii="Arial" w:hAnsi="Arial" w:cs="Arial"/>
          <w:sz w:val="20"/>
          <w:szCs w:val="20"/>
          <w:lang w:val="en-GB"/>
        </w:rPr>
        <w:t>expressions</w:t>
      </w:r>
      <w:r w:rsidR="00C84887" w:rsidRPr="009F119B">
        <w:rPr>
          <w:rFonts w:ascii="Arial" w:hAnsi="Arial" w:cs="Arial"/>
          <w:sz w:val="20"/>
          <w:szCs w:val="20"/>
          <w:lang w:val="en-GB"/>
        </w:rPr>
        <w:t xml:space="preserve"> (</w:t>
      </w:r>
      <w:r w:rsidR="00403A5C" w:rsidRPr="009F119B">
        <w:rPr>
          <w:rFonts w:ascii="Arial" w:hAnsi="Arial" w:cs="Arial"/>
          <w:sz w:val="20"/>
          <w:szCs w:val="20"/>
          <w:lang w:val="en-GB"/>
        </w:rPr>
        <w:t>For example:</w:t>
      </w:r>
      <w:r w:rsidR="00C84887" w:rsidRPr="009F119B">
        <w:rPr>
          <w:rFonts w:ascii="Arial" w:hAnsi="Arial" w:cs="Arial"/>
          <w:sz w:val="20"/>
          <w:szCs w:val="20"/>
          <w:lang w:val="en-GB"/>
        </w:rPr>
        <w:t xml:space="preserve"> </w:t>
      </w:r>
      <w:r w:rsidR="00C84887" w:rsidRPr="009F119B">
        <w:rPr>
          <w:rFonts w:ascii="Arial" w:hAnsi="Arial" w:cs="Arial"/>
          <w:i/>
          <w:iCs/>
          <w:sz w:val="20"/>
          <w:szCs w:val="20"/>
          <w:lang w:val="en-GB"/>
        </w:rPr>
        <w:t>Idem</w:t>
      </w:r>
      <w:r w:rsidR="00403A5C" w:rsidRPr="009F119B">
        <w:rPr>
          <w:rFonts w:ascii="Arial" w:hAnsi="Arial" w:cs="Arial"/>
          <w:i/>
          <w:iCs/>
          <w:sz w:val="20"/>
          <w:szCs w:val="20"/>
          <w:lang w:val="en-GB"/>
        </w:rPr>
        <w:t>;</w:t>
      </w:r>
      <w:r w:rsidR="00C84887" w:rsidRPr="009F119B">
        <w:rPr>
          <w:rFonts w:ascii="Arial" w:hAnsi="Arial" w:cs="Arial"/>
          <w:sz w:val="20"/>
          <w:szCs w:val="20"/>
          <w:lang w:val="en-GB"/>
        </w:rPr>
        <w:t xml:space="preserve"> </w:t>
      </w:r>
      <w:r w:rsidR="00C84887" w:rsidRPr="009F119B">
        <w:rPr>
          <w:rFonts w:ascii="Arial" w:hAnsi="Arial" w:cs="Arial"/>
          <w:i/>
          <w:iCs/>
          <w:sz w:val="20"/>
          <w:szCs w:val="20"/>
          <w:lang w:val="en-GB"/>
        </w:rPr>
        <w:t>Ibidem</w:t>
      </w:r>
      <w:r w:rsidR="00403A5C" w:rsidRPr="009F119B">
        <w:rPr>
          <w:rFonts w:ascii="Arial" w:hAnsi="Arial" w:cs="Arial"/>
          <w:sz w:val="20"/>
          <w:szCs w:val="20"/>
          <w:lang w:val="en-GB"/>
        </w:rPr>
        <w:t>;</w:t>
      </w:r>
      <w:r w:rsidR="00C84887" w:rsidRPr="009F119B">
        <w:rPr>
          <w:rFonts w:ascii="Arial" w:hAnsi="Arial" w:cs="Arial"/>
          <w:sz w:val="20"/>
          <w:szCs w:val="20"/>
          <w:lang w:val="en-GB"/>
        </w:rPr>
        <w:t xml:space="preserve"> </w:t>
      </w:r>
      <w:r w:rsidR="00C84887" w:rsidRPr="009F119B">
        <w:rPr>
          <w:rFonts w:ascii="Arial" w:hAnsi="Arial" w:cs="Arial"/>
          <w:i/>
          <w:iCs/>
          <w:sz w:val="20"/>
          <w:szCs w:val="20"/>
          <w:lang w:val="en-GB"/>
        </w:rPr>
        <w:t>Apud</w:t>
      </w:r>
      <w:r w:rsidR="00403A5C" w:rsidRPr="009F119B">
        <w:rPr>
          <w:rFonts w:ascii="Arial" w:hAnsi="Arial" w:cs="Arial"/>
          <w:sz w:val="20"/>
          <w:szCs w:val="20"/>
          <w:lang w:val="en-GB"/>
        </w:rPr>
        <w:t>). Italics</w:t>
      </w:r>
      <w:r w:rsidRPr="009F119B">
        <w:rPr>
          <w:rFonts w:ascii="Arial" w:hAnsi="Arial" w:cs="Arial"/>
          <w:sz w:val="20"/>
          <w:szCs w:val="20"/>
          <w:lang w:val="en-GB"/>
        </w:rPr>
        <w:t xml:space="preserve"> should not be used </w:t>
      </w:r>
      <w:r w:rsidR="00C84887" w:rsidRPr="009F119B">
        <w:rPr>
          <w:rFonts w:ascii="Arial" w:hAnsi="Arial" w:cs="Arial"/>
          <w:sz w:val="20"/>
          <w:szCs w:val="20"/>
          <w:lang w:val="en-GB"/>
        </w:rPr>
        <w:t xml:space="preserve">in abbreviations (for </w:t>
      </w:r>
      <w:r w:rsidR="00403A5C" w:rsidRPr="009F119B">
        <w:rPr>
          <w:rFonts w:ascii="Arial" w:hAnsi="Arial" w:cs="Arial"/>
          <w:sz w:val="20"/>
          <w:szCs w:val="20"/>
          <w:lang w:val="en-GB"/>
        </w:rPr>
        <w:t>example</w:t>
      </w:r>
      <w:r w:rsidR="00C84887" w:rsidRPr="009F119B">
        <w:rPr>
          <w:rFonts w:ascii="Arial" w:hAnsi="Arial" w:cs="Arial"/>
          <w:sz w:val="20"/>
          <w:szCs w:val="20"/>
          <w:lang w:val="en-GB"/>
        </w:rPr>
        <w:t>: et al.</w:t>
      </w:r>
      <w:r w:rsidR="00403A5C" w:rsidRPr="009F119B">
        <w:rPr>
          <w:rFonts w:ascii="Arial" w:hAnsi="Arial" w:cs="Arial"/>
          <w:sz w:val="20"/>
          <w:szCs w:val="20"/>
          <w:lang w:val="en-GB"/>
        </w:rPr>
        <w:t xml:space="preserve">; </w:t>
      </w:r>
      <w:proofErr w:type="gramStart"/>
      <w:r w:rsidR="00403A5C" w:rsidRPr="009F119B">
        <w:rPr>
          <w:rFonts w:ascii="Arial" w:hAnsi="Arial" w:cs="Arial"/>
          <w:sz w:val="20"/>
          <w:szCs w:val="20"/>
          <w:lang w:val="en-GB"/>
        </w:rPr>
        <w:t>e.g.</w:t>
      </w:r>
      <w:r w:rsidR="00DC19D7" w:rsidRPr="009F119B">
        <w:rPr>
          <w:rFonts w:ascii="Arial" w:hAnsi="Arial" w:cs="Arial"/>
          <w:sz w:val="20"/>
          <w:szCs w:val="20"/>
          <w:lang w:val="en-GB"/>
        </w:rPr>
        <w:t>;</w:t>
      </w:r>
      <w:proofErr w:type="gramEnd"/>
      <w:r w:rsidR="00DC19D7" w:rsidRPr="009F119B">
        <w:rPr>
          <w:rFonts w:ascii="Arial" w:hAnsi="Arial" w:cs="Arial"/>
          <w:sz w:val="20"/>
          <w:szCs w:val="20"/>
          <w:lang w:val="en-GB"/>
        </w:rPr>
        <w:t xml:space="preserve"> etc.</w:t>
      </w:r>
      <w:r w:rsidR="00C84887" w:rsidRPr="009F119B">
        <w:rPr>
          <w:rFonts w:ascii="Arial" w:hAnsi="Arial" w:cs="Arial"/>
          <w:sz w:val="20"/>
          <w:szCs w:val="20"/>
          <w:lang w:val="en-GB"/>
        </w:rPr>
        <w:t>)</w:t>
      </w:r>
      <w:r w:rsidR="00403A5C" w:rsidRPr="009F119B">
        <w:rPr>
          <w:rFonts w:ascii="Arial" w:hAnsi="Arial" w:cs="Arial"/>
          <w:sz w:val="20"/>
          <w:szCs w:val="20"/>
          <w:lang w:val="en-GB"/>
        </w:rPr>
        <w:t xml:space="preserve">. Italics should also be used for </w:t>
      </w:r>
      <w:r w:rsidR="003C2FAE" w:rsidRPr="009F119B">
        <w:rPr>
          <w:rFonts w:ascii="Arial" w:hAnsi="Arial" w:cs="Arial"/>
          <w:sz w:val="20"/>
          <w:szCs w:val="20"/>
          <w:lang w:val="en-GB"/>
        </w:rPr>
        <w:t>words in other languages, idiomatic expressions</w:t>
      </w:r>
      <w:r w:rsidR="007F2725" w:rsidRPr="009F119B">
        <w:rPr>
          <w:rFonts w:ascii="Arial" w:hAnsi="Arial" w:cs="Arial"/>
          <w:sz w:val="20"/>
          <w:szCs w:val="20"/>
          <w:lang w:val="en-GB"/>
        </w:rPr>
        <w:t xml:space="preserve"> and for titles of publications, as well as institutions. </w:t>
      </w:r>
    </w:p>
    <w:p w14:paraId="583D5870" w14:textId="77777777" w:rsidR="00883EEE" w:rsidRPr="009F119B" w:rsidRDefault="00883EEE" w:rsidP="00B86E4A">
      <w:pPr>
        <w:spacing w:after="160" w:line="240" w:lineRule="auto"/>
        <w:jc w:val="both"/>
        <w:rPr>
          <w:rFonts w:ascii="Arial" w:hAnsi="Arial" w:cs="Arial"/>
          <w:b/>
          <w:bCs/>
          <w:sz w:val="24"/>
          <w:szCs w:val="24"/>
          <w:lang w:val="en-GB"/>
        </w:rPr>
      </w:pPr>
    </w:p>
    <w:p w14:paraId="2B006566" w14:textId="36A7A3A2" w:rsidR="00442CAA" w:rsidRPr="009F119B" w:rsidRDefault="005A4CBD" w:rsidP="00B86E4A">
      <w:pPr>
        <w:spacing w:after="160" w:line="240" w:lineRule="auto"/>
        <w:jc w:val="both"/>
        <w:rPr>
          <w:rFonts w:ascii="Arial" w:hAnsi="Arial" w:cs="Arial"/>
          <w:b/>
          <w:bCs/>
          <w:sz w:val="24"/>
          <w:szCs w:val="24"/>
          <w:lang w:val="en-GB"/>
        </w:rPr>
      </w:pPr>
      <w:r w:rsidRPr="009F119B">
        <w:rPr>
          <w:rFonts w:ascii="Arial" w:hAnsi="Arial" w:cs="Arial"/>
          <w:b/>
          <w:bCs/>
          <w:sz w:val="24"/>
          <w:szCs w:val="24"/>
          <w:lang w:val="en-GB"/>
        </w:rPr>
        <w:t xml:space="preserve">FINAL </w:t>
      </w:r>
      <w:r w:rsidR="00D42695" w:rsidRPr="009F119B">
        <w:rPr>
          <w:rFonts w:ascii="Arial" w:hAnsi="Arial" w:cs="Arial"/>
          <w:b/>
          <w:bCs/>
          <w:sz w:val="24"/>
          <w:szCs w:val="24"/>
          <w:lang w:val="en-GB"/>
        </w:rPr>
        <w:t>NOTES</w:t>
      </w:r>
    </w:p>
    <w:p w14:paraId="14DEA9CD" w14:textId="6AAC801C" w:rsidR="001239EF" w:rsidRPr="001239EF" w:rsidRDefault="00643B19" w:rsidP="001239EF">
      <w:pPr>
        <w:spacing w:after="160" w:line="240" w:lineRule="auto"/>
        <w:jc w:val="both"/>
        <w:rPr>
          <w:rFonts w:ascii="Arial" w:hAnsi="Arial" w:cs="Arial"/>
          <w:sz w:val="20"/>
          <w:szCs w:val="20"/>
          <w:lang w:val="en-GB"/>
        </w:rPr>
      </w:pPr>
      <w:r>
        <w:rPr>
          <w:rFonts w:ascii="Arial" w:hAnsi="Arial" w:cs="Arial"/>
          <w:sz w:val="20"/>
          <w:szCs w:val="20"/>
          <w:lang w:val="en-GB"/>
        </w:rPr>
        <w:t>I</w:t>
      </w:r>
      <w:r w:rsidR="007B1B11">
        <w:rPr>
          <w:rFonts w:ascii="Arial" w:hAnsi="Arial" w:cs="Arial"/>
          <w:sz w:val="20"/>
          <w:szCs w:val="20"/>
          <w:lang w:val="en-GB"/>
        </w:rPr>
        <w:t>f you are considering delivering</w:t>
      </w:r>
      <w:r w:rsidR="00982C31">
        <w:rPr>
          <w:rFonts w:ascii="Arial" w:hAnsi="Arial" w:cs="Arial"/>
          <w:sz w:val="20"/>
          <w:szCs w:val="20"/>
          <w:lang w:val="en-GB"/>
        </w:rPr>
        <w:t xml:space="preserve"> full paper to be published in the proceedings,</w:t>
      </w:r>
      <w:r w:rsidR="007B1B11">
        <w:rPr>
          <w:rFonts w:ascii="Arial" w:hAnsi="Arial" w:cs="Arial"/>
          <w:sz w:val="20"/>
          <w:szCs w:val="20"/>
          <w:lang w:val="en-GB"/>
        </w:rPr>
        <w:t xml:space="preserve"> </w:t>
      </w:r>
      <w:r>
        <w:rPr>
          <w:rFonts w:ascii="Arial" w:hAnsi="Arial" w:cs="Arial"/>
          <w:sz w:val="20"/>
          <w:szCs w:val="20"/>
          <w:lang w:val="en-GB"/>
        </w:rPr>
        <w:t xml:space="preserve">remember that </w:t>
      </w:r>
      <w:r w:rsidR="00982C31">
        <w:rPr>
          <w:rFonts w:ascii="Arial" w:hAnsi="Arial" w:cs="Arial"/>
          <w:sz w:val="20"/>
          <w:szCs w:val="20"/>
          <w:lang w:val="en-GB"/>
        </w:rPr>
        <w:t>t</w:t>
      </w:r>
      <w:r w:rsidR="001239EF" w:rsidRPr="001239EF">
        <w:rPr>
          <w:rFonts w:ascii="Arial" w:hAnsi="Arial" w:cs="Arial"/>
          <w:sz w:val="20"/>
          <w:szCs w:val="20"/>
          <w:lang w:val="en-GB"/>
        </w:rPr>
        <w:t xml:space="preserve">he English </w:t>
      </w:r>
      <w:r>
        <w:rPr>
          <w:rFonts w:ascii="Arial" w:hAnsi="Arial" w:cs="Arial"/>
          <w:sz w:val="20"/>
          <w:szCs w:val="20"/>
          <w:lang w:val="en-GB"/>
        </w:rPr>
        <w:t>should</w:t>
      </w:r>
      <w:r w:rsidR="001239EF" w:rsidRPr="001239EF">
        <w:rPr>
          <w:rFonts w:ascii="Arial" w:hAnsi="Arial" w:cs="Arial"/>
          <w:sz w:val="20"/>
          <w:szCs w:val="20"/>
          <w:lang w:val="en-GB"/>
        </w:rPr>
        <w:t xml:space="preserve"> not</w:t>
      </w:r>
      <w:r>
        <w:rPr>
          <w:rFonts w:ascii="Arial" w:hAnsi="Arial" w:cs="Arial"/>
          <w:sz w:val="20"/>
          <w:szCs w:val="20"/>
          <w:lang w:val="en-GB"/>
        </w:rPr>
        <w:t xml:space="preserve"> </w:t>
      </w:r>
      <w:r w:rsidR="001239EF" w:rsidRPr="001239EF">
        <w:rPr>
          <w:rFonts w:ascii="Arial" w:hAnsi="Arial" w:cs="Arial"/>
          <w:sz w:val="20"/>
          <w:szCs w:val="20"/>
          <w:lang w:val="en-GB"/>
        </w:rPr>
        <w:t xml:space="preserve">be generated from another language through automatic computer tools. Foremost, the English should be reviewed. </w:t>
      </w:r>
      <w:r w:rsidR="00982C31">
        <w:rPr>
          <w:rFonts w:ascii="Arial" w:hAnsi="Arial" w:cs="Arial"/>
          <w:sz w:val="20"/>
          <w:szCs w:val="20"/>
          <w:lang w:val="en-GB"/>
        </w:rPr>
        <w:t>English r</w:t>
      </w:r>
      <w:r w:rsidR="001239EF" w:rsidRPr="001239EF">
        <w:rPr>
          <w:rFonts w:ascii="Arial" w:hAnsi="Arial" w:cs="Arial"/>
          <w:sz w:val="20"/>
          <w:szCs w:val="20"/>
          <w:lang w:val="en-GB"/>
        </w:rPr>
        <w:t xml:space="preserve">evision </w:t>
      </w:r>
      <w:r>
        <w:rPr>
          <w:rFonts w:ascii="Arial" w:hAnsi="Arial" w:cs="Arial"/>
          <w:sz w:val="20"/>
          <w:szCs w:val="20"/>
          <w:lang w:val="en-GB"/>
        </w:rPr>
        <w:t>will be</w:t>
      </w:r>
      <w:r w:rsidR="001239EF" w:rsidRPr="001239EF">
        <w:rPr>
          <w:rFonts w:ascii="Arial" w:hAnsi="Arial" w:cs="Arial"/>
          <w:sz w:val="20"/>
          <w:szCs w:val="20"/>
          <w:lang w:val="en-GB"/>
        </w:rPr>
        <w:t xml:space="preserve"> the responsibility of the author(s).</w:t>
      </w:r>
    </w:p>
    <w:p w14:paraId="1DEE0489" w14:textId="49AEBE3F" w:rsidR="00234A15" w:rsidRDefault="007B1B11" w:rsidP="001239EF">
      <w:pPr>
        <w:spacing w:after="160" w:line="240" w:lineRule="auto"/>
        <w:jc w:val="both"/>
        <w:rPr>
          <w:rFonts w:ascii="Arial" w:hAnsi="Arial" w:cs="Arial"/>
          <w:b/>
          <w:bCs/>
          <w:sz w:val="24"/>
          <w:szCs w:val="24"/>
          <w:lang w:val="en-GB"/>
        </w:rPr>
      </w:pPr>
      <w:r>
        <w:rPr>
          <w:rFonts w:ascii="Arial" w:hAnsi="Arial" w:cs="Arial"/>
          <w:sz w:val="20"/>
          <w:szCs w:val="20"/>
          <w:lang w:val="en-GB"/>
        </w:rPr>
        <w:t xml:space="preserve">All works presented in this conference must original scientific production. </w:t>
      </w:r>
    </w:p>
    <w:p w14:paraId="2F9439F7" w14:textId="5D5B9849" w:rsidR="004628B2" w:rsidRPr="009F119B" w:rsidRDefault="004628B2" w:rsidP="00B86E4A">
      <w:pPr>
        <w:spacing w:after="160" w:line="240" w:lineRule="auto"/>
        <w:jc w:val="both"/>
        <w:rPr>
          <w:rFonts w:ascii="Arial" w:hAnsi="Arial" w:cs="Arial"/>
          <w:b/>
          <w:bCs/>
          <w:sz w:val="24"/>
          <w:szCs w:val="24"/>
          <w:lang w:val="en-GB"/>
        </w:rPr>
      </w:pPr>
      <w:r w:rsidRPr="009F119B">
        <w:rPr>
          <w:rFonts w:ascii="Arial" w:hAnsi="Arial" w:cs="Arial"/>
          <w:b/>
          <w:bCs/>
          <w:sz w:val="24"/>
          <w:szCs w:val="24"/>
          <w:lang w:val="en-GB"/>
        </w:rPr>
        <w:lastRenderedPageBreak/>
        <w:t>REFERENCES</w:t>
      </w:r>
    </w:p>
    <w:p w14:paraId="76558A1F" w14:textId="48EE7049" w:rsidR="009B6C78" w:rsidRPr="009F119B" w:rsidRDefault="009B6C78"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 xml:space="preserve">References should be </w:t>
      </w:r>
      <w:r w:rsidRPr="00531805">
        <w:rPr>
          <w:rFonts w:ascii="Arial" w:hAnsi="Arial" w:cs="Arial"/>
          <w:b/>
          <w:bCs/>
          <w:sz w:val="20"/>
          <w:szCs w:val="20"/>
          <w:lang w:val="en-GB"/>
        </w:rPr>
        <w:t>exclusively</w:t>
      </w:r>
      <w:r w:rsidRPr="00982C31">
        <w:rPr>
          <w:rFonts w:ascii="Arial" w:hAnsi="Arial" w:cs="Arial"/>
          <w:sz w:val="20"/>
          <w:szCs w:val="20"/>
          <w:lang w:val="en-GB"/>
        </w:rPr>
        <w:t xml:space="preserve"> a list of the </w:t>
      </w:r>
      <w:r w:rsidRPr="00531805">
        <w:rPr>
          <w:rFonts w:ascii="Arial" w:hAnsi="Arial" w:cs="Arial"/>
          <w:b/>
          <w:bCs/>
          <w:sz w:val="20"/>
          <w:szCs w:val="20"/>
          <w:lang w:val="en-GB"/>
        </w:rPr>
        <w:t>references cited in the text</w:t>
      </w:r>
      <w:r w:rsidRPr="00982C31">
        <w:rPr>
          <w:rFonts w:ascii="Arial" w:hAnsi="Arial" w:cs="Arial"/>
          <w:sz w:val="20"/>
          <w:szCs w:val="20"/>
          <w:lang w:val="en-GB"/>
        </w:rPr>
        <w:t>.</w:t>
      </w:r>
      <w:r w:rsidR="00DF3D35">
        <w:rPr>
          <w:rFonts w:ascii="Arial" w:hAnsi="Arial" w:cs="Arial"/>
          <w:sz w:val="20"/>
          <w:szCs w:val="20"/>
          <w:lang w:val="en-GB"/>
        </w:rPr>
        <w:t xml:space="preserve"> </w:t>
      </w:r>
      <w:r w:rsidR="00460CB0" w:rsidRPr="009F119B">
        <w:rPr>
          <w:rFonts w:ascii="Arial" w:hAnsi="Arial" w:cs="Arial"/>
          <w:sz w:val="20"/>
          <w:szCs w:val="20"/>
          <w:lang w:val="en-GB"/>
        </w:rPr>
        <w:t xml:space="preserve">References should follow the </w:t>
      </w:r>
      <w:hyperlink r:id="rId10" w:history="1">
        <w:r w:rsidR="00AF1D7C" w:rsidRPr="009F119B">
          <w:rPr>
            <w:rStyle w:val="Hiperligao"/>
            <w:rFonts w:ascii="Arial" w:hAnsi="Arial" w:cs="Arial"/>
            <w:szCs w:val="20"/>
            <w:lang w:val="en-GB"/>
          </w:rPr>
          <w:t>Chicago Style</w:t>
        </w:r>
      </w:hyperlink>
      <w:r w:rsidR="00D435BD" w:rsidRPr="009F119B">
        <w:rPr>
          <w:rFonts w:ascii="Arial" w:hAnsi="Arial" w:cs="Arial"/>
          <w:sz w:val="20"/>
          <w:szCs w:val="20"/>
          <w:lang w:val="en-GB"/>
        </w:rPr>
        <w:t>.</w:t>
      </w:r>
      <w:r w:rsidR="00442CAA" w:rsidRPr="009F119B">
        <w:rPr>
          <w:rFonts w:ascii="Arial" w:hAnsi="Arial" w:cs="Arial"/>
          <w:sz w:val="20"/>
          <w:szCs w:val="20"/>
          <w:lang w:val="en-GB"/>
        </w:rPr>
        <w:t xml:space="preserve"> (See here: </w:t>
      </w:r>
      <w:hyperlink r:id="rId11" w:history="1">
        <w:r w:rsidR="007E0E21" w:rsidRPr="009F119B">
          <w:rPr>
            <w:rStyle w:val="Hiperligao"/>
            <w:rFonts w:ascii="Arial" w:hAnsi="Arial" w:cs="Arial"/>
            <w:szCs w:val="20"/>
            <w:lang w:val="en-GB"/>
          </w:rPr>
          <w:t>https://www.chicagomanualofstyle.org/tools_citationguide/citation-guide-2.html</w:t>
        </w:r>
      </w:hyperlink>
      <w:r w:rsidR="00442CAA" w:rsidRPr="009F119B">
        <w:rPr>
          <w:rFonts w:ascii="Arial" w:hAnsi="Arial" w:cs="Arial"/>
          <w:sz w:val="20"/>
          <w:szCs w:val="20"/>
          <w:lang w:val="en-GB"/>
        </w:rPr>
        <w:t>).</w:t>
      </w:r>
      <w:r w:rsidR="007E0E21" w:rsidRPr="009F119B">
        <w:rPr>
          <w:rFonts w:ascii="Arial" w:hAnsi="Arial" w:cs="Arial"/>
          <w:sz w:val="20"/>
          <w:szCs w:val="20"/>
          <w:lang w:val="en-GB"/>
        </w:rPr>
        <w:t xml:space="preserve"> </w:t>
      </w:r>
      <w:r w:rsidRPr="009F119B">
        <w:rPr>
          <w:rFonts w:ascii="Arial" w:hAnsi="Arial" w:cs="Arial"/>
          <w:sz w:val="20"/>
          <w:szCs w:val="20"/>
          <w:lang w:val="en-GB"/>
        </w:rPr>
        <w:t xml:space="preserve">Here </w:t>
      </w:r>
      <w:r w:rsidR="005A7A12" w:rsidRPr="009F119B">
        <w:rPr>
          <w:rFonts w:ascii="Arial" w:hAnsi="Arial" w:cs="Arial"/>
          <w:sz w:val="20"/>
          <w:szCs w:val="20"/>
          <w:lang w:val="en-GB"/>
        </w:rPr>
        <w:t>are a few</w:t>
      </w:r>
      <w:r w:rsidR="00422B2F" w:rsidRPr="009F119B">
        <w:rPr>
          <w:rFonts w:ascii="Arial" w:hAnsi="Arial" w:cs="Arial"/>
          <w:sz w:val="20"/>
          <w:szCs w:val="20"/>
          <w:lang w:val="en-GB"/>
        </w:rPr>
        <w:t xml:space="preserve"> examples </w:t>
      </w:r>
      <w:r w:rsidRPr="009F119B">
        <w:rPr>
          <w:rFonts w:ascii="Arial" w:hAnsi="Arial" w:cs="Arial"/>
          <w:sz w:val="20"/>
          <w:szCs w:val="20"/>
          <w:lang w:val="en-GB"/>
        </w:rPr>
        <w:t xml:space="preserve">of the </w:t>
      </w:r>
      <w:r w:rsidR="00D435BD" w:rsidRPr="009F119B">
        <w:rPr>
          <w:rFonts w:ascii="Arial" w:hAnsi="Arial" w:cs="Arial"/>
          <w:sz w:val="20"/>
          <w:szCs w:val="20"/>
          <w:lang w:val="en-GB"/>
        </w:rPr>
        <w:t>Chicago Style</w:t>
      </w:r>
      <w:r w:rsidR="00422B2F" w:rsidRPr="009F119B">
        <w:rPr>
          <w:rFonts w:ascii="Arial" w:hAnsi="Arial" w:cs="Arial"/>
          <w:sz w:val="20"/>
          <w:szCs w:val="20"/>
          <w:lang w:val="en-GB"/>
        </w:rPr>
        <w:t>, always in alphabetical order</w:t>
      </w:r>
      <w:r w:rsidR="00D435BD" w:rsidRPr="009F119B">
        <w:rPr>
          <w:rFonts w:ascii="Arial" w:hAnsi="Arial" w:cs="Arial"/>
          <w:sz w:val="20"/>
          <w:szCs w:val="20"/>
          <w:lang w:val="en-GB"/>
        </w:rPr>
        <w:t>:</w:t>
      </w:r>
    </w:p>
    <w:p w14:paraId="0DCB53D3" w14:textId="77777777" w:rsidR="00531805" w:rsidRDefault="00531805" w:rsidP="00B86E4A">
      <w:pPr>
        <w:spacing w:after="160" w:line="240" w:lineRule="auto"/>
        <w:jc w:val="both"/>
        <w:rPr>
          <w:rFonts w:ascii="Arial" w:hAnsi="Arial" w:cs="Arial"/>
          <w:b/>
          <w:bCs/>
          <w:sz w:val="20"/>
          <w:szCs w:val="20"/>
          <w:lang w:val="en-GB"/>
        </w:rPr>
      </w:pPr>
    </w:p>
    <w:p w14:paraId="6079E8EC" w14:textId="644D8A9B"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Book</w:t>
      </w:r>
    </w:p>
    <w:p w14:paraId="003109A4"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Grazer, Brian, and Charles Fishman. 2015. </w:t>
      </w:r>
      <w:r w:rsidRPr="009F119B">
        <w:rPr>
          <w:rFonts w:ascii="Arial" w:hAnsi="Arial" w:cs="Arial"/>
          <w:i/>
          <w:iCs/>
          <w:sz w:val="20"/>
          <w:szCs w:val="20"/>
          <w:lang w:val="en-GB"/>
        </w:rPr>
        <w:t>A Curious Mind: The Secret to a Bigger Life.</w:t>
      </w:r>
      <w:r w:rsidRPr="009F119B">
        <w:rPr>
          <w:rFonts w:ascii="Arial" w:hAnsi="Arial" w:cs="Arial"/>
          <w:sz w:val="20"/>
          <w:szCs w:val="20"/>
          <w:lang w:val="en-GB"/>
        </w:rPr>
        <w:t> New York: Simon &amp; Schuster.</w:t>
      </w:r>
    </w:p>
    <w:p w14:paraId="744B8FA6"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Smith, Zadie. 2016. </w:t>
      </w:r>
      <w:r w:rsidRPr="009F119B">
        <w:rPr>
          <w:rFonts w:ascii="Arial" w:hAnsi="Arial" w:cs="Arial"/>
          <w:i/>
          <w:iCs/>
          <w:sz w:val="20"/>
          <w:szCs w:val="20"/>
          <w:lang w:val="en-GB"/>
        </w:rPr>
        <w:t>Swing Time</w:t>
      </w:r>
      <w:r w:rsidRPr="009F119B">
        <w:rPr>
          <w:rFonts w:ascii="Arial" w:hAnsi="Arial" w:cs="Arial"/>
          <w:sz w:val="20"/>
          <w:szCs w:val="20"/>
          <w:lang w:val="en-GB"/>
        </w:rPr>
        <w:t>. New York: Penguin Press.</w:t>
      </w:r>
    </w:p>
    <w:p w14:paraId="4E139868" w14:textId="77777777"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Chapter or other part of an edited book</w:t>
      </w:r>
    </w:p>
    <w:p w14:paraId="1392DD2F"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Thoreau, Henry David. 2016. “Walking.” In </w:t>
      </w:r>
      <w:proofErr w:type="gramStart"/>
      <w:r w:rsidRPr="009F119B">
        <w:rPr>
          <w:rFonts w:ascii="Arial" w:hAnsi="Arial" w:cs="Arial"/>
          <w:i/>
          <w:iCs/>
          <w:sz w:val="20"/>
          <w:szCs w:val="20"/>
          <w:lang w:val="en-GB"/>
        </w:rPr>
        <w:t>The</w:t>
      </w:r>
      <w:proofErr w:type="gramEnd"/>
      <w:r w:rsidRPr="009F119B">
        <w:rPr>
          <w:rFonts w:ascii="Arial" w:hAnsi="Arial" w:cs="Arial"/>
          <w:i/>
          <w:iCs/>
          <w:sz w:val="20"/>
          <w:szCs w:val="20"/>
          <w:lang w:val="en-GB"/>
        </w:rPr>
        <w:t xml:space="preserve"> Making of the American Essay</w:t>
      </w:r>
      <w:r w:rsidRPr="009F119B">
        <w:rPr>
          <w:rFonts w:ascii="Arial" w:hAnsi="Arial" w:cs="Arial"/>
          <w:sz w:val="20"/>
          <w:szCs w:val="20"/>
          <w:lang w:val="en-GB"/>
        </w:rPr>
        <w:t xml:space="preserve">, edited by John </w:t>
      </w:r>
      <w:proofErr w:type="spellStart"/>
      <w:r w:rsidRPr="009F119B">
        <w:rPr>
          <w:rFonts w:ascii="Arial" w:hAnsi="Arial" w:cs="Arial"/>
          <w:sz w:val="20"/>
          <w:szCs w:val="20"/>
          <w:lang w:val="en-GB"/>
        </w:rPr>
        <w:t>D’Agata</w:t>
      </w:r>
      <w:proofErr w:type="spellEnd"/>
      <w:r w:rsidRPr="009F119B">
        <w:rPr>
          <w:rFonts w:ascii="Arial" w:hAnsi="Arial" w:cs="Arial"/>
          <w:sz w:val="20"/>
          <w:szCs w:val="20"/>
          <w:lang w:val="en-GB"/>
        </w:rPr>
        <w:t>, 167–95. Minneapolis: Graywolf Press.</w:t>
      </w:r>
    </w:p>
    <w:p w14:paraId="2BC15E00" w14:textId="6FB70EE3"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E-book</w:t>
      </w:r>
    </w:p>
    <w:p w14:paraId="3CC168EC"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Austen, Jane. 2007. </w:t>
      </w:r>
      <w:r w:rsidRPr="009F119B">
        <w:rPr>
          <w:rFonts w:ascii="Arial" w:hAnsi="Arial" w:cs="Arial"/>
          <w:i/>
          <w:iCs/>
          <w:sz w:val="20"/>
          <w:szCs w:val="20"/>
          <w:lang w:val="en-GB"/>
        </w:rPr>
        <w:t>Pride and Prejudice</w:t>
      </w:r>
      <w:r w:rsidRPr="009F119B">
        <w:rPr>
          <w:rFonts w:ascii="Arial" w:hAnsi="Arial" w:cs="Arial"/>
          <w:sz w:val="20"/>
          <w:szCs w:val="20"/>
          <w:lang w:val="en-GB"/>
        </w:rPr>
        <w:t>. New York: Penguin Classics. Kindle.</w:t>
      </w:r>
    </w:p>
    <w:p w14:paraId="62E2F528" w14:textId="77777777" w:rsidR="0057748D" w:rsidRPr="009F119B" w:rsidRDefault="0057748D" w:rsidP="00B86E4A">
      <w:pPr>
        <w:spacing w:after="160" w:line="240" w:lineRule="auto"/>
        <w:jc w:val="both"/>
        <w:rPr>
          <w:rFonts w:ascii="Arial" w:hAnsi="Arial" w:cs="Arial"/>
          <w:sz w:val="20"/>
          <w:szCs w:val="20"/>
          <w:lang w:val="en-GB"/>
        </w:rPr>
      </w:pPr>
      <w:proofErr w:type="spellStart"/>
      <w:r w:rsidRPr="009F119B">
        <w:rPr>
          <w:rFonts w:ascii="Arial" w:hAnsi="Arial" w:cs="Arial"/>
          <w:sz w:val="20"/>
          <w:szCs w:val="20"/>
          <w:lang w:val="en-GB"/>
        </w:rPr>
        <w:t>Borel</w:t>
      </w:r>
      <w:proofErr w:type="spellEnd"/>
      <w:r w:rsidRPr="009F119B">
        <w:rPr>
          <w:rFonts w:ascii="Arial" w:hAnsi="Arial" w:cs="Arial"/>
          <w:sz w:val="20"/>
          <w:szCs w:val="20"/>
          <w:lang w:val="en-GB"/>
        </w:rPr>
        <w:t>, Brooke. 2016. </w:t>
      </w:r>
      <w:r w:rsidRPr="009F119B">
        <w:rPr>
          <w:rFonts w:ascii="Arial" w:hAnsi="Arial" w:cs="Arial"/>
          <w:i/>
          <w:iCs/>
          <w:sz w:val="20"/>
          <w:szCs w:val="20"/>
          <w:lang w:val="en-GB"/>
        </w:rPr>
        <w:t>The Chicago Guide to Fact-Checking</w:t>
      </w:r>
      <w:r w:rsidRPr="009F119B">
        <w:rPr>
          <w:rFonts w:ascii="Arial" w:hAnsi="Arial" w:cs="Arial"/>
          <w:sz w:val="20"/>
          <w:szCs w:val="20"/>
          <w:lang w:val="en-GB"/>
        </w:rPr>
        <w:t>. Chicago: University of Chicago Press. ProQuest Ebrary.</w:t>
      </w:r>
    </w:p>
    <w:p w14:paraId="37E3EE0D"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Kurland, Philip B., and Ralph Lerner, eds. 1987. </w:t>
      </w:r>
      <w:r w:rsidRPr="009F119B">
        <w:rPr>
          <w:rFonts w:ascii="Arial" w:hAnsi="Arial" w:cs="Arial"/>
          <w:i/>
          <w:iCs/>
          <w:sz w:val="20"/>
          <w:szCs w:val="20"/>
          <w:lang w:val="en-GB"/>
        </w:rPr>
        <w:t>The Founders’ Constitution</w:t>
      </w:r>
      <w:r w:rsidRPr="009F119B">
        <w:rPr>
          <w:rFonts w:ascii="Arial" w:hAnsi="Arial" w:cs="Arial"/>
          <w:sz w:val="20"/>
          <w:szCs w:val="20"/>
          <w:lang w:val="en-GB"/>
        </w:rPr>
        <w:t>. Chicago: University of Chicago Press. http://press-pubs.uchicago.edu/founders/.</w:t>
      </w:r>
    </w:p>
    <w:p w14:paraId="3E303F7D"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Melville, Herman. 1851. </w:t>
      </w:r>
      <w:r w:rsidRPr="009F119B">
        <w:rPr>
          <w:rFonts w:ascii="Arial" w:hAnsi="Arial" w:cs="Arial"/>
          <w:i/>
          <w:iCs/>
          <w:sz w:val="20"/>
          <w:szCs w:val="20"/>
          <w:lang w:val="en-GB"/>
        </w:rPr>
        <w:t>Moby-Dick; or, The Whale</w:t>
      </w:r>
      <w:r w:rsidRPr="009F119B">
        <w:rPr>
          <w:rFonts w:ascii="Arial" w:hAnsi="Arial" w:cs="Arial"/>
          <w:sz w:val="20"/>
          <w:szCs w:val="20"/>
          <w:lang w:val="en-GB"/>
        </w:rPr>
        <w:t>. New York: Harper &amp; Brothers. http://mel.hofstra.edu/moby-dick-the-whale-proofs.html.</w:t>
      </w:r>
    </w:p>
    <w:p w14:paraId="131BC1FA" w14:textId="5CC30802"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Journal article</w:t>
      </w:r>
      <w:r w:rsidR="00422B2F" w:rsidRPr="009F119B">
        <w:rPr>
          <w:rFonts w:ascii="Arial" w:hAnsi="Arial" w:cs="Arial"/>
          <w:b/>
          <w:bCs/>
          <w:sz w:val="20"/>
          <w:szCs w:val="20"/>
          <w:lang w:val="en-GB"/>
        </w:rPr>
        <w:t xml:space="preserve"> </w:t>
      </w:r>
    </w:p>
    <w:p w14:paraId="4D30957F" w14:textId="77777777" w:rsidR="0057748D" w:rsidRPr="009F119B" w:rsidRDefault="0057748D" w:rsidP="00B86E4A">
      <w:pPr>
        <w:spacing w:after="160" w:line="240" w:lineRule="auto"/>
        <w:jc w:val="both"/>
        <w:rPr>
          <w:rFonts w:ascii="Arial" w:hAnsi="Arial" w:cs="Arial"/>
          <w:sz w:val="20"/>
          <w:szCs w:val="20"/>
          <w:lang w:val="en-GB"/>
        </w:rPr>
      </w:pPr>
      <w:proofErr w:type="spellStart"/>
      <w:r w:rsidRPr="009F119B">
        <w:rPr>
          <w:rFonts w:ascii="Arial" w:hAnsi="Arial" w:cs="Arial"/>
          <w:sz w:val="20"/>
          <w:szCs w:val="20"/>
          <w:lang w:val="en-GB"/>
        </w:rPr>
        <w:t>Keng</w:t>
      </w:r>
      <w:proofErr w:type="spellEnd"/>
      <w:r w:rsidRPr="009F119B">
        <w:rPr>
          <w:rFonts w:ascii="Arial" w:hAnsi="Arial" w:cs="Arial"/>
          <w:sz w:val="20"/>
          <w:szCs w:val="20"/>
          <w:lang w:val="en-GB"/>
        </w:rPr>
        <w:t>, Shao-</w:t>
      </w:r>
      <w:proofErr w:type="spellStart"/>
      <w:r w:rsidRPr="009F119B">
        <w:rPr>
          <w:rFonts w:ascii="Arial" w:hAnsi="Arial" w:cs="Arial"/>
          <w:sz w:val="20"/>
          <w:szCs w:val="20"/>
          <w:lang w:val="en-GB"/>
        </w:rPr>
        <w:t>Hsun</w:t>
      </w:r>
      <w:proofErr w:type="spellEnd"/>
      <w:r w:rsidRPr="009F119B">
        <w:rPr>
          <w:rFonts w:ascii="Arial" w:hAnsi="Arial" w:cs="Arial"/>
          <w:sz w:val="20"/>
          <w:szCs w:val="20"/>
          <w:lang w:val="en-GB"/>
        </w:rPr>
        <w:t xml:space="preserve">, Chun-Hung Lin, and Peter F. </w:t>
      </w:r>
      <w:proofErr w:type="spellStart"/>
      <w:r w:rsidRPr="009F119B">
        <w:rPr>
          <w:rFonts w:ascii="Arial" w:hAnsi="Arial" w:cs="Arial"/>
          <w:sz w:val="20"/>
          <w:szCs w:val="20"/>
          <w:lang w:val="en-GB"/>
        </w:rPr>
        <w:t>Orazem</w:t>
      </w:r>
      <w:proofErr w:type="spellEnd"/>
      <w:r w:rsidRPr="009F119B">
        <w:rPr>
          <w:rFonts w:ascii="Arial" w:hAnsi="Arial" w:cs="Arial"/>
          <w:sz w:val="20"/>
          <w:szCs w:val="20"/>
          <w:lang w:val="en-GB"/>
        </w:rPr>
        <w:t>. 2017. “Expanding College Access in Taiwan, 1978–2014: Effects on Graduate Quality and Income Inequality.” </w:t>
      </w:r>
      <w:r w:rsidRPr="009F119B">
        <w:rPr>
          <w:rFonts w:ascii="Arial" w:hAnsi="Arial" w:cs="Arial"/>
          <w:i/>
          <w:iCs/>
          <w:sz w:val="20"/>
          <w:szCs w:val="20"/>
          <w:lang w:val="en-GB"/>
        </w:rPr>
        <w:t>Journal of Human Capital</w:t>
      </w:r>
      <w:r w:rsidRPr="009F119B">
        <w:rPr>
          <w:rFonts w:ascii="Arial" w:hAnsi="Arial" w:cs="Arial"/>
          <w:sz w:val="20"/>
          <w:szCs w:val="20"/>
          <w:lang w:val="en-GB"/>
        </w:rPr>
        <w:t> 11, no. 1 (Spring): 1–34. https://doi.org/10.1086/690235.</w:t>
      </w:r>
    </w:p>
    <w:p w14:paraId="5BE406B9"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LaSalle, Peter. 2017. “Conundrum: A Story about Reading.” </w:t>
      </w:r>
      <w:r w:rsidRPr="009F119B">
        <w:rPr>
          <w:rFonts w:ascii="Arial" w:hAnsi="Arial" w:cs="Arial"/>
          <w:i/>
          <w:iCs/>
          <w:sz w:val="20"/>
          <w:szCs w:val="20"/>
          <w:lang w:val="en-GB"/>
        </w:rPr>
        <w:t>New England Review</w:t>
      </w:r>
      <w:r w:rsidRPr="009F119B">
        <w:rPr>
          <w:rFonts w:ascii="Arial" w:hAnsi="Arial" w:cs="Arial"/>
          <w:sz w:val="20"/>
          <w:szCs w:val="20"/>
          <w:lang w:val="en-GB"/>
        </w:rPr>
        <w:t> 38 (1): 95–109. Project MUSE.</w:t>
      </w:r>
    </w:p>
    <w:p w14:paraId="55E2BC06"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Satterfield, Susan. 2016. “Livy and the </w:t>
      </w:r>
      <w:r w:rsidRPr="009F119B">
        <w:rPr>
          <w:rFonts w:ascii="Arial" w:hAnsi="Arial" w:cs="Arial"/>
          <w:i/>
          <w:iCs/>
          <w:sz w:val="20"/>
          <w:szCs w:val="20"/>
          <w:lang w:val="en-GB"/>
        </w:rPr>
        <w:t>Pax Deum</w:t>
      </w:r>
      <w:r w:rsidRPr="009F119B">
        <w:rPr>
          <w:rFonts w:ascii="Arial" w:hAnsi="Arial" w:cs="Arial"/>
          <w:sz w:val="20"/>
          <w:szCs w:val="20"/>
          <w:lang w:val="en-GB"/>
        </w:rPr>
        <w:t>.” </w:t>
      </w:r>
      <w:r w:rsidRPr="009F119B">
        <w:rPr>
          <w:rFonts w:ascii="Arial" w:hAnsi="Arial" w:cs="Arial"/>
          <w:i/>
          <w:iCs/>
          <w:sz w:val="20"/>
          <w:szCs w:val="20"/>
          <w:lang w:val="en-GB"/>
        </w:rPr>
        <w:t>Classical Philology</w:t>
      </w:r>
      <w:r w:rsidRPr="009F119B">
        <w:rPr>
          <w:rFonts w:ascii="Arial" w:hAnsi="Arial" w:cs="Arial"/>
          <w:sz w:val="20"/>
          <w:szCs w:val="20"/>
          <w:lang w:val="en-GB"/>
        </w:rPr>
        <w:t> 111, no. 2 (April): 165–76.</w:t>
      </w:r>
    </w:p>
    <w:p w14:paraId="15D0F811"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 xml:space="preserve">Bay, Rachael A., Noah Rose, Rowan Barrett, Louis </w:t>
      </w:r>
      <w:proofErr w:type="spellStart"/>
      <w:r w:rsidRPr="009F119B">
        <w:rPr>
          <w:rFonts w:ascii="Arial" w:hAnsi="Arial" w:cs="Arial"/>
          <w:sz w:val="20"/>
          <w:szCs w:val="20"/>
          <w:lang w:val="en-GB"/>
        </w:rPr>
        <w:t>Bernatchez</w:t>
      </w:r>
      <w:proofErr w:type="spellEnd"/>
      <w:r w:rsidRPr="009F119B">
        <w:rPr>
          <w:rFonts w:ascii="Arial" w:hAnsi="Arial" w:cs="Arial"/>
          <w:sz w:val="20"/>
          <w:szCs w:val="20"/>
          <w:lang w:val="en-GB"/>
        </w:rPr>
        <w:t xml:space="preserve">, Cameron K. </w:t>
      </w:r>
      <w:proofErr w:type="spellStart"/>
      <w:r w:rsidRPr="009F119B">
        <w:rPr>
          <w:rFonts w:ascii="Arial" w:hAnsi="Arial" w:cs="Arial"/>
          <w:sz w:val="20"/>
          <w:szCs w:val="20"/>
          <w:lang w:val="en-GB"/>
        </w:rPr>
        <w:t>Ghalambor</w:t>
      </w:r>
      <w:proofErr w:type="spellEnd"/>
      <w:r w:rsidRPr="009F119B">
        <w:rPr>
          <w:rFonts w:ascii="Arial" w:hAnsi="Arial" w:cs="Arial"/>
          <w:sz w:val="20"/>
          <w:szCs w:val="20"/>
          <w:lang w:val="en-GB"/>
        </w:rPr>
        <w:t xml:space="preserve">, Jesse R. Lasky, Rachel B. </w:t>
      </w:r>
      <w:proofErr w:type="spellStart"/>
      <w:r w:rsidRPr="009F119B">
        <w:rPr>
          <w:rFonts w:ascii="Arial" w:hAnsi="Arial" w:cs="Arial"/>
          <w:sz w:val="20"/>
          <w:szCs w:val="20"/>
          <w:lang w:val="en-GB"/>
        </w:rPr>
        <w:t>Brem</w:t>
      </w:r>
      <w:proofErr w:type="spellEnd"/>
      <w:r w:rsidRPr="009F119B">
        <w:rPr>
          <w:rFonts w:ascii="Arial" w:hAnsi="Arial" w:cs="Arial"/>
          <w:sz w:val="20"/>
          <w:szCs w:val="20"/>
          <w:lang w:val="en-GB"/>
        </w:rPr>
        <w:t xml:space="preserve">, Stephen R. </w:t>
      </w:r>
      <w:proofErr w:type="spellStart"/>
      <w:r w:rsidRPr="009F119B">
        <w:rPr>
          <w:rFonts w:ascii="Arial" w:hAnsi="Arial" w:cs="Arial"/>
          <w:sz w:val="20"/>
          <w:szCs w:val="20"/>
          <w:lang w:val="en-GB"/>
        </w:rPr>
        <w:t>Palumbi</w:t>
      </w:r>
      <w:proofErr w:type="spellEnd"/>
      <w:r w:rsidRPr="009F119B">
        <w:rPr>
          <w:rFonts w:ascii="Arial" w:hAnsi="Arial" w:cs="Arial"/>
          <w:sz w:val="20"/>
          <w:szCs w:val="20"/>
          <w:lang w:val="en-GB"/>
        </w:rPr>
        <w:t>, and Peter Ralph. 2017. “Predicting Responses to Contemporary Environmental Change Using Evolutionary Response Architectures.” </w:t>
      </w:r>
      <w:r w:rsidRPr="009F119B">
        <w:rPr>
          <w:rFonts w:ascii="Arial" w:hAnsi="Arial" w:cs="Arial"/>
          <w:i/>
          <w:iCs/>
          <w:sz w:val="20"/>
          <w:szCs w:val="20"/>
          <w:lang w:val="en-GB"/>
        </w:rPr>
        <w:t>American Naturalist</w:t>
      </w:r>
      <w:r w:rsidRPr="009F119B">
        <w:rPr>
          <w:rFonts w:ascii="Arial" w:hAnsi="Arial" w:cs="Arial"/>
          <w:sz w:val="20"/>
          <w:szCs w:val="20"/>
          <w:lang w:val="en-GB"/>
        </w:rPr>
        <w:t> 189, no. 5 (May): 463–73. https://doi.org/10.1086/691233.</w:t>
      </w:r>
    </w:p>
    <w:p w14:paraId="700E71EF" w14:textId="77777777"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News or magazine article</w:t>
      </w:r>
    </w:p>
    <w:p w14:paraId="64E99546" w14:textId="77777777" w:rsidR="0057748D" w:rsidRPr="009F119B" w:rsidRDefault="0057748D" w:rsidP="00B86E4A">
      <w:pPr>
        <w:spacing w:after="160" w:line="240" w:lineRule="auto"/>
        <w:jc w:val="both"/>
        <w:rPr>
          <w:rFonts w:ascii="Arial" w:hAnsi="Arial" w:cs="Arial"/>
          <w:sz w:val="20"/>
          <w:szCs w:val="20"/>
          <w:lang w:val="en-GB"/>
        </w:rPr>
      </w:pPr>
      <w:proofErr w:type="spellStart"/>
      <w:r w:rsidRPr="009F119B">
        <w:rPr>
          <w:rFonts w:ascii="Arial" w:hAnsi="Arial" w:cs="Arial"/>
          <w:sz w:val="20"/>
          <w:szCs w:val="20"/>
          <w:lang w:val="en-GB"/>
        </w:rPr>
        <w:t>Manjoo</w:t>
      </w:r>
      <w:proofErr w:type="spellEnd"/>
      <w:r w:rsidRPr="009F119B">
        <w:rPr>
          <w:rFonts w:ascii="Arial" w:hAnsi="Arial" w:cs="Arial"/>
          <w:sz w:val="20"/>
          <w:szCs w:val="20"/>
          <w:lang w:val="en-GB"/>
        </w:rPr>
        <w:t xml:space="preserve">, </w:t>
      </w:r>
      <w:proofErr w:type="spellStart"/>
      <w:r w:rsidRPr="009F119B">
        <w:rPr>
          <w:rFonts w:ascii="Arial" w:hAnsi="Arial" w:cs="Arial"/>
          <w:sz w:val="20"/>
          <w:szCs w:val="20"/>
          <w:lang w:val="en-GB"/>
        </w:rPr>
        <w:t>Farhad</w:t>
      </w:r>
      <w:proofErr w:type="spellEnd"/>
      <w:r w:rsidRPr="009F119B">
        <w:rPr>
          <w:rFonts w:ascii="Arial" w:hAnsi="Arial" w:cs="Arial"/>
          <w:sz w:val="20"/>
          <w:szCs w:val="20"/>
          <w:lang w:val="en-GB"/>
        </w:rPr>
        <w:t>. 2017. “Snap Makes a Bet on the Cultural Supremacy of the Camera.” </w:t>
      </w:r>
      <w:r w:rsidRPr="009F119B">
        <w:rPr>
          <w:rFonts w:ascii="Arial" w:hAnsi="Arial" w:cs="Arial"/>
          <w:i/>
          <w:iCs/>
          <w:sz w:val="20"/>
          <w:szCs w:val="20"/>
          <w:lang w:val="en-GB"/>
        </w:rPr>
        <w:t>New York Times</w:t>
      </w:r>
      <w:r w:rsidRPr="009F119B">
        <w:rPr>
          <w:rFonts w:ascii="Arial" w:hAnsi="Arial" w:cs="Arial"/>
          <w:sz w:val="20"/>
          <w:szCs w:val="20"/>
          <w:lang w:val="en-GB"/>
        </w:rPr>
        <w:t>, March 8, 2017. https://www.nytimes.com/2017/03/08/technology/snap-makes-a-bet-on-the-cultural-supremacy-of-the-camera.html.</w:t>
      </w:r>
    </w:p>
    <w:p w14:paraId="70107BF0"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Mead, Rebecca. 2017. “The Prophet of Dystopia.” </w:t>
      </w:r>
      <w:r w:rsidRPr="009F119B">
        <w:rPr>
          <w:rFonts w:ascii="Arial" w:hAnsi="Arial" w:cs="Arial"/>
          <w:i/>
          <w:iCs/>
          <w:sz w:val="20"/>
          <w:szCs w:val="20"/>
          <w:lang w:val="en-GB"/>
        </w:rPr>
        <w:t>New Yorker</w:t>
      </w:r>
      <w:r w:rsidRPr="009F119B">
        <w:rPr>
          <w:rFonts w:ascii="Arial" w:hAnsi="Arial" w:cs="Arial"/>
          <w:sz w:val="20"/>
          <w:szCs w:val="20"/>
          <w:lang w:val="en-GB"/>
        </w:rPr>
        <w:t>, April 17, 2017.</w:t>
      </w:r>
    </w:p>
    <w:p w14:paraId="436F9A67"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Pai, Tanya. 2017. “The Squishy, Sugary History of Peeps.” </w:t>
      </w:r>
      <w:r w:rsidRPr="009F119B">
        <w:rPr>
          <w:rFonts w:ascii="Arial" w:hAnsi="Arial" w:cs="Arial"/>
          <w:i/>
          <w:iCs/>
          <w:sz w:val="20"/>
          <w:szCs w:val="20"/>
          <w:lang w:val="en-GB"/>
        </w:rPr>
        <w:t>Vox</w:t>
      </w:r>
      <w:r w:rsidRPr="009F119B">
        <w:rPr>
          <w:rFonts w:ascii="Arial" w:hAnsi="Arial" w:cs="Arial"/>
          <w:sz w:val="20"/>
          <w:szCs w:val="20"/>
          <w:lang w:val="en-GB"/>
        </w:rPr>
        <w:t>, April 11, 2017. http://www.vox.com/culture/2017/4/11/15209084/peeps-easter.</w:t>
      </w:r>
    </w:p>
    <w:p w14:paraId="2B8330C5"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lastRenderedPageBreak/>
        <w:t>Pegoraro, Rob. 2007. “Apple’s iPhone Is Sleek, Smart and Simple.” </w:t>
      </w:r>
      <w:r w:rsidRPr="009F119B">
        <w:rPr>
          <w:rFonts w:ascii="Arial" w:hAnsi="Arial" w:cs="Arial"/>
          <w:i/>
          <w:iCs/>
          <w:sz w:val="20"/>
          <w:szCs w:val="20"/>
          <w:lang w:val="en-GB"/>
        </w:rPr>
        <w:t>Washington Post</w:t>
      </w:r>
      <w:r w:rsidRPr="009F119B">
        <w:rPr>
          <w:rFonts w:ascii="Arial" w:hAnsi="Arial" w:cs="Arial"/>
          <w:sz w:val="20"/>
          <w:szCs w:val="20"/>
          <w:lang w:val="en-GB"/>
        </w:rPr>
        <w:t>, July 5, 2007. LexisNexis Academic.</w:t>
      </w:r>
    </w:p>
    <w:p w14:paraId="371DE240" w14:textId="77777777"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Book review</w:t>
      </w:r>
    </w:p>
    <w:p w14:paraId="3AF786E8"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Kakutani, Michiko. 2016. “Friendship Takes a Path That Diverges.” Review of </w:t>
      </w:r>
      <w:r w:rsidRPr="009F119B">
        <w:rPr>
          <w:rFonts w:ascii="Arial" w:hAnsi="Arial" w:cs="Arial"/>
          <w:i/>
          <w:iCs/>
          <w:sz w:val="20"/>
          <w:szCs w:val="20"/>
          <w:lang w:val="en-GB"/>
        </w:rPr>
        <w:t>Swing Time</w:t>
      </w:r>
      <w:r w:rsidRPr="009F119B">
        <w:rPr>
          <w:rFonts w:ascii="Arial" w:hAnsi="Arial" w:cs="Arial"/>
          <w:sz w:val="20"/>
          <w:szCs w:val="20"/>
          <w:lang w:val="en-GB"/>
        </w:rPr>
        <w:t>, by Zadie Smith. </w:t>
      </w:r>
      <w:r w:rsidRPr="009F119B">
        <w:rPr>
          <w:rFonts w:ascii="Arial" w:hAnsi="Arial" w:cs="Arial"/>
          <w:i/>
          <w:iCs/>
          <w:sz w:val="20"/>
          <w:szCs w:val="20"/>
          <w:lang w:val="en-GB"/>
        </w:rPr>
        <w:t>New York Times</w:t>
      </w:r>
      <w:r w:rsidRPr="009F119B">
        <w:rPr>
          <w:rFonts w:ascii="Arial" w:hAnsi="Arial" w:cs="Arial"/>
          <w:sz w:val="20"/>
          <w:szCs w:val="20"/>
          <w:lang w:val="en-GB"/>
        </w:rPr>
        <w:t>, November 7, 2016.</w:t>
      </w:r>
    </w:p>
    <w:p w14:paraId="694FE067" w14:textId="77777777"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Interview</w:t>
      </w:r>
    </w:p>
    <w:p w14:paraId="739CC8DB"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Stamper, Kory. 2017. “From ‘F-Bomb’ to ‘Photobomb,’ How the Dictionary Keeps Up with English.” Interview by Terry Gross. </w:t>
      </w:r>
      <w:r w:rsidRPr="009F119B">
        <w:rPr>
          <w:rFonts w:ascii="Arial" w:hAnsi="Arial" w:cs="Arial"/>
          <w:i/>
          <w:iCs/>
          <w:sz w:val="20"/>
          <w:szCs w:val="20"/>
          <w:lang w:val="en-GB"/>
        </w:rPr>
        <w:t>Fresh Air</w:t>
      </w:r>
      <w:r w:rsidRPr="009F119B">
        <w:rPr>
          <w:rFonts w:ascii="Arial" w:hAnsi="Arial" w:cs="Arial"/>
          <w:sz w:val="20"/>
          <w:szCs w:val="20"/>
          <w:lang w:val="en-GB"/>
        </w:rPr>
        <w:t>, NPR, April 19, 2017. Audio, 35:25. http://www.npr.org/2017/04/19/524618639/from-f-bomb-to-photobomb-how-the-dictionary-keeps-up-with-english.</w:t>
      </w:r>
    </w:p>
    <w:p w14:paraId="7C81B062" w14:textId="77777777"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Thesis or dissertation</w:t>
      </w:r>
    </w:p>
    <w:p w14:paraId="5EE0CBA3" w14:textId="77777777" w:rsidR="0057748D" w:rsidRPr="009F119B" w:rsidRDefault="0057748D" w:rsidP="00B86E4A">
      <w:pPr>
        <w:spacing w:after="160" w:line="240" w:lineRule="auto"/>
        <w:jc w:val="both"/>
        <w:rPr>
          <w:rFonts w:ascii="Arial" w:hAnsi="Arial" w:cs="Arial"/>
          <w:sz w:val="20"/>
          <w:szCs w:val="20"/>
          <w:lang w:val="en-GB"/>
        </w:rPr>
      </w:pPr>
      <w:proofErr w:type="spellStart"/>
      <w:r w:rsidRPr="009F119B">
        <w:rPr>
          <w:rFonts w:ascii="Arial" w:hAnsi="Arial" w:cs="Arial"/>
          <w:sz w:val="20"/>
          <w:szCs w:val="20"/>
          <w:lang w:val="en-GB"/>
        </w:rPr>
        <w:t>Rutz</w:t>
      </w:r>
      <w:proofErr w:type="spellEnd"/>
      <w:r w:rsidRPr="009F119B">
        <w:rPr>
          <w:rFonts w:ascii="Arial" w:hAnsi="Arial" w:cs="Arial"/>
          <w:sz w:val="20"/>
          <w:szCs w:val="20"/>
          <w:lang w:val="en-GB"/>
        </w:rPr>
        <w:t>, Cynthia Lillian. 2013. “</w:t>
      </w:r>
      <w:r w:rsidRPr="009F119B">
        <w:rPr>
          <w:rFonts w:ascii="Arial" w:hAnsi="Arial" w:cs="Arial"/>
          <w:i/>
          <w:iCs/>
          <w:sz w:val="20"/>
          <w:szCs w:val="20"/>
          <w:lang w:val="en-GB"/>
        </w:rPr>
        <w:t>King Lear</w:t>
      </w:r>
      <w:r w:rsidRPr="009F119B">
        <w:rPr>
          <w:rFonts w:ascii="Arial" w:hAnsi="Arial" w:cs="Arial"/>
          <w:sz w:val="20"/>
          <w:szCs w:val="20"/>
          <w:lang w:val="en-GB"/>
        </w:rPr>
        <w:t> and Its Folktale Analogues.” PhD diss., University of Chicago.</w:t>
      </w:r>
    </w:p>
    <w:p w14:paraId="6A5F6ECC"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w:t>
      </w:r>
      <w:proofErr w:type="spellStart"/>
      <w:r w:rsidRPr="009F119B">
        <w:rPr>
          <w:rFonts w:ascii="Arial" w:hAnsi="Arial" w:cs="Arial"/>
          <w:sz w:val="20"/>
          <w:szCs w:val="20"/>
          <w:lang w:val="en-GB"/>
        </w:rPr>
        <w:t>Rutz</w:t>
      </w:r>
      <w:proofErr w:type="spellEnd"/>
      <w:r w:rsidRPr="009F119B">
        <w:rPr>
          <w:rFonts w:ascii="Arial" w:hAnsi="Arial" w:cs="Arial"/>
          <w:sz w:val="20"/>
          <w:szCs w:val="20"/>
          <w:lang w:val="en-GB"/>
        </w:rPr>
        <w:t xml:space="preserve"> 2013, 99–100)</w:t>
      </w:r>
    </w:p>
    <w:p w14:paraId="6A2A7D85" w14:textId="77777777"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Website content</w:t>
      </w:r>
    </w:p>
    <w:p w14:paraId="6283480A" w14:textId="77777777" w:rsidR="0057748D" w:rsidRPr="009F119B" w:rsidRDefault="0057748D" w:rsidP="00B86E4A">
      <w:pPr>
        <w:spacing w:after="160" w:line="240" w:lineRule="auto"/>
        <w:jc w:val="both"/>
        <w:rPr>
          <w:rFonts w:ascii="Arial" w:hAnsi="Arial" w:cs="Arial"/>
          <w:sz w:val="20"/>
          <w:szCs w:val="20"/>
          <w:lang w:val="en-GB"/>
        </w:rPr>
      </w:pPr>
      <w:proofErr w:type="spellStart"/>
      <w:r w:rsidRPr="009F119B">
        <w:rPr>
          <w:rFonts w:ascii="Arial" w:hAnsi="Arial" w:cs="Arial"/>
          <w:sz w:val="20"/>
          <w:szCs w:val="20"/>
          <w:lang w:val="en-GB"/>
        </w:rPr>
        <w:t>Bouman</w:t>
      </w:r>
      <w:proofErr w:type="spellEnd"/>
      <w:r w:rsidRPr="009F119B">
        <w:rPr>
          <w:rFonts w:ascii="Arial" w:hAnsi="Arial" w:cs="Arial"/>
          <w:sz w:val="20"/>
          <w:szCs w:val="20"/>
          <w:lang w:val="en-GB"/>
        </w:rPr>
        <w:t xml:space="preserve">, Katie. 2016. “How to Take a Picture of a Black Hole.” Filmed November 2016 at </w:t>
      </w:r>
      <w:proofErr w:type="spellStart"/>
      <w:r w:rsidRPr="009F119B">
        <w:rPr>
          <w:rFonts w:ascii="Arial" w:hAnsi="Arial" w:cs="Arial"/>
          <w:sz w:val="20"/>
          <w:szCs w:val="20"/>
          <w:lang w:val="en-GB"/>
        </w:rPr>
        <w:t>TEDxBeaconStreet</w:t>
      </w:r>
      <w:proofErr w:type="spellEnd"/>
      <w:r w:rsidRPr="009F119B">
        <w:rPr>
          <w:rFonts w:ascii="Arial" w:hAnsi="Arial" w:cs="Arial"/>
          <w:sz w:val="20"/>
          <w:szCs w:val="20"/>
          <w:lang w:val="en-GB"/>
        </w:rPr>
        <w:t>, Brookline, MA. Video, 12:51. https://www.ted.com/talks/katie_bouman_what_does_a_black_hole_look_like.</w:t>
      </w:r>
    </w:p>
    <w:p w14:paraId="616F82BE"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Google. 2017. “Privacy Policy.” Privacy &amp; Terms. Last modified April 17, 2017. https://www.google.com/policies/privacy/.</w:t>
      </w:r>
    </w:p>
    <w:p w14:paraId="0DF7AE6F"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Yale University. n.d. “About Yale: Yale Facts.” Accessed May 1, 2017. https://www.yale.edu/about-yale/yale-facts.</w:t>
      </w:r>
    </w:p>
    <w:p w14:paraId="4C27591E" w14:textId="77777777"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Social media content</w:t>
      </w:r>
    </w:p>
    <w:p w14:paraId="68012CA1"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 xml:space="preserve">Conan O’Brien’s tweet was characteristically deadpan: “In </w:t>
      </w:r>
      <w:proofErr w:type="spellStart"/>
      <w:r w:rsidRPr="009F119B">
        <w:rPr>
          <w:rFonts w:ascii="Arial" w:hAnsi="Arial" w:cs="Arial"/>
          <w:sz w:val="20"/>
          <w:szCs w:val="20"/>
          <w:lang w:val="en-GB"/>
        </w:rPr>
        <w:t>honor</w:t>
      </w:r>
      <w:proofErr w:type="spellEnd"/>
      <w:r w:rsidRPr="009F119B">
        <w:rPr>
          <w:rFonts w:ascii="Arial" w:hAnsi="Arial" w:cs="Arial"/>
          <w:sz w:val="20"/>
          <w:szCs w:val="20"/>
          <w:lang w:val="en-GB"/>
        </w:rPr>
        <w:t xml:space="preserve"> of Earth Day, I’m recycling my tweets” (@ConanOBrien, April 22, 2015).</w:t>
      </w:r>
    </w:p>
    <w:p w14:paraId="51BDA726"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Chicago Manual of Style. 2015. “Is the world ready for singular they? We thought so back in 1993.” Facebook, April 17, 2015. https://www.facebook.com/ChicagoManual/posts/10152906193679151.</w:t>
      </w:r>
    </w:p>
    <w:p w14:paraId="73C23E95"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Souza, Pete (@petesouza). 2016. “President Obama bids farewell to President Xi of China at the conclusion of the Nuclear Security Summit.” Instagram photo, April 1, 2016. https://www.instagram.com/p/BDrmfXTtNCt/.</w:t>
      </w:r>
    </w:p>
    <w:p w14:paraId="1A0DD5E2" w14:textId="77777777" w:rsidR="0057748D" w:rsidRPr="009F119B" w:rsidRDefault="0057748D" w:rsidP="00B86E4A">
      <w:pPr>
        <w:spacing w:after="160" w:line="240" w:lineRule="auto"/>
        <w:jc w:val="both"/>
        <w:rPr>
          <w:rFonts w:ascii="Arial" w:hAnsi="Arial" w:cs="Arial"/>
          <w:b/>
          <w:bCs/>
          <w:sz w:val="20"/>
          <w:szCs w:val="20"/>
          <w:lang w:val="en-GB"/>
        </w:rPr>
      </w:pPr>
      <w:r w:rsidRPr="009F119B">
        <w:rPr>
          <w:rFonts w:ascii="Arial" w:hAnsi="Arial" w:cs="Arial"/>
          <w:b/>
          <w:bCs/>
          <w:sz w:val="20"/>
          <w:szCs w:val="20"/>
          <w:lang w:val="en-GB"/>
        </w:rPr>
        <w:t>Personal communication</w:t>
      </w:r>
    </w:p>
    <w:p w14:paraId="1FD30EAD" w14:textId="77777777" w:rsidR="0057748D" w:rsidRPr="009F119B" w:rsidRDefault="0057748D" w:rsidP="00B86E4A">
      <w:pPr>
        <w:spacing w:after="160" w:line="240" w:lineRule="auto"/>
        <w:jc w:val="both"/>
        <w:rPr>
          <w:rFonts w:ascii="Arial" w:hAnsi="Arial" w:cs="Arial"/>
          <w:sz w:val="20"/>
          <w:szCs w:val="20"/>
          <w:lang w:val="en-GB"/>
        </w:rPr>
      </w:pPr>
      <w:r w:rsidRPr="009F119B">
        <w:rPr>
          <w:rFonts w:ascii="Arial" w:hAnsi="Arial" w:cs="Arial"/>
          <w:sz w:val="20"/>
          <w:szCs w:val="20"/>
          <w:lang w:val="en-GB"/>
        </w:rPr>
        <w:t>Personal communications, including email and text messages and direct messages sent through social media, are usually cited in the text only; they are rarely included in a reference list.</w:t>
      </w:r>
    </w:p>
    <w:p w14:paraId="2FDC963A" w14:textId="3C7BF547" w:rsidR="004628B2" w:rsidRPr="009F119B" w:rsidRDefault="004628B2" w:rsidP="00B86E4A">
      <w:pPr>
        <w:spacing w:after="160" w:line="240" w:lineRule="auto"/>
        <w:jc w:val="both"/>
        <w:rPr>
          <w:rFonts w:ascii="Arial" w:hAnsi="Arial" w:cs="Arial"/>
          <w:sz w:val="20"/>
          <w:szCs w:val="20"/>
          <w:lang w:val="en-GB"/>
        </w:rPr>
      </w:pPr>
    </w:p>
    <w:p w14:paraId="59F04DCD" w14:textId="77777777" w:rsidR="00DB5990" w:rsidRPr="009F119B" w:rsidRDefault="00DB5990" w:rsidP="00DB5990">
      <w:pPr>
        <w:spacing w:after="160" w:line="240" w:lineRule="auto"/>
        <w:jc w:val="both"/>
        <w:rPr>
          <w:rFonts w:ascii="Arial" w:hAnsi="Arial" w:cs="Arial"/>
          <w:sz w:val="24"/>
          <w:szCs w:val="24"/>
          <w:lang w:val="en-GB"/>
        </w:rPr>
      </w:pPr>
      <w:r w:rsidRPr="009F119B">
        <w:rPr>
          <w:rFonts w:ascii="Arial" w:hAnsi="Arial" w:cs="Arial"/>
          <w:b/>
          <w:bCs/>
          <w:sz w:val="24"/>
          <w:szCs w:val="24"/>
          <w:lang w:val="en-GB"/>
        </w:rPr>
        <w:t xml:space="preserve">ACKNOWLEDGMENTS </w:t>
      </w:r>
    </w:p>
    <w:p w14:paraId="72E5A16A" w14:textId="77777777" w:rsidR="00DB5990" w:rsidRPr="009F119B" w:rsidRDefault="00DB5990" w:rsidP="00DB5990">
      <w:pPr>
        <w:spacing w:after="160" w:line="240" w:lineRule="auto"/>
        <w:jc w:val="both"/>
        <w:rPr>
          <w:rFonts w:ascii="Arial" w:hAnsi="Arial" w:cs="Arial"/>
          <w:sz w:val="20"/>
          <w:szCs w:val="20"/>
          <w:lang w:val="en-GB"/>
        </w:rPr>
      </w:pPr>
      <w:r w:rsidRPr="009F119B">
        <w:rPr>
          <w:rFonts w:ascii="Arial" w:hAnsi="Arial" w:cs="Arial"/>
          <w:sz w:val="20"/>
          <w:szCs w:val="20"/>
          <w:lang w:val="en-GB"/>
        </w:rPr>
        <w:t xml:space="preserve">Only if necessary. </w:t>
      </w:r>
    </w:p>
    <w:p w14:paraId="6E6E4795" w14:textId="77777777" w:rsidR="00DB5990" w:rsidRPr="009F119B" w:rsidRDefault="00DB5990" w:rsidP="00DB5990">
      <w:pPr>
        <w:spacing w:after="160" w:line="240" w:lineRule="auto"/>
        <w:jc w:val="both"/>
        <w:rPr>
          <w:rFonts w:ascii="Arial" w:hAnsi="Arial" w:cs="Arial"/>
          <w:sz w:val="20"/>
          <w:szCs w:val="20"/>
          <w:lang w:val="en-GB"/>
        </w:rPr>
      </w:pPr>
    </w:p>
    <w:p w14:paraId="3B3C41BF" w14:textId="77777777" w:rsidR="002D6C33" w:rsidRPr="009F119B" w:rsidRDefault="002D6C33" w:rsidP="00B86E4A">
      <w:pPr>
        <w:spacing w:after="160" w:line="240" w:lineRule="auto"/>
        <w:jc w:val="both"/>
        <w:rPr>
          <w:rFonts w:ascii="Arial" w:hAnsi="Arial" w:cs="Arial"/>
          <w:sz w:val="20"/>
          <w:szCs w:val="20"/>
          <w:lang w:val="en-GB"/>
        </w:rPr>
      </w:pPr>
    </w:p>
    <w:sectPr w:rsidR="002D6C33" w:rsidRPr="009F119B" w:rsidSect="00F61D0B">
      <w:headerReference w:type="default" r:id="rId12"/>
      <w:footerReference w:type="default" r:id="rId13"/>
      <w:headerReference w:type="first" r:id="rId14"/>
      <w:footerReference w:type="first" r:id="rId15"/>
      <w:pgSz w:w="11906" w:h="16838" w:code="9"/>
      <w:pgMar w:top="1418" w:right="1134" w:bottom="851" w:left="1701" w:header="14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0067F" w14:textId="77777777" w:rsidR="0084575E" w:rsidRDefault="0084575E" w:rsidP="007303AB">
      <w:pPr>
        <w:spacing w:after="0" w:line="240" w:lineRule="auto"/>
      </w:pPr>
      <w:r>
        <w:separator/>
      </w:r>
    </w:p>
  </w:endnote>
  <w:endnote w:type="continuationSeparator" w:id="0">
    <w:p w14:paraId="0CEC9B4F" w14:textId="77777777" w:rsidR="0084575E" w:rsidRDefault="0084575E" w:rsidP="0073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BFE2" w14:textId="0948CCB8" w:rsidR="005B4084" w:rsidRDefault="005B4084" w:rsidP="008A0DB2">
    <w:pPr>
      <w:pStyle w:val="Rodap"/>
      <w:rPr>
        <w:rFonts w:ascii="Tahoma" w:hAnsi="Tahoma" w:cs="Tahoma"/>
        <w:color w:val="595959" w:themeColor="text1" w:themeTint="A6"/>
        <w:sz w:val="14"/>
        <w:szCs w:val="14"/>
        <w:lang w:val="en-GB"/>
      </w:rPr>
    </w:pPr>
  </w:p>
  <w:p w14:paraId="48E26547" w14:textId="3054405B" w:rsidR="00421FC0" w:rsidRDefault="00421FC0" w:rsidP="008A0DB2">
    <w:pPr>
      <w:pStyle w:val="Rodap"/>
      <w:rPr>
        <w:rFonts w:ascii="Tahoma" w:hAnsi="Tahoma" w:cs="Tahoma"/>
        <w:color w:val="595959" w:themeColor="text1" w:themeTint="A6"/>
        <w:sz w:val="14"/>
        <w:szCs w:val="14"/>
        <w:lang w:val="en-GB"/>
      </w:rPr>
    </w:pPr>
  </w:p>
  <w:p w14:paraId="28A397C6" w14:textId="77777777" w:rsidR="00421FC0" w:rsidRDefault="00421FC0" w:rsidP="008A0DB2">
    <w:pPr>
      <w:pStyle w:val="Rodap"/>
      <w:rPr>
        <w:rFonts w:ascii="Tahoma" w:hAnsi="Tahoma" w:cs="Tahoma"/>
        <w:color w:val="595959" w:themeColor="text1" w:themeTint="A6"/>
        <w:sz w:val="14"/>
        <w:szCs w:val="14"/>
        <w:lang w:val="en-GB"/>
      </w:rPr>
    </w:pPr>
  </w:p>
  <w:p w14:paraId="6A32AF36" w14:textId="4BA21FCC" w:rsidR="008A0DB2" w:rsidRPr="008A0DB2" w:rsidRDefault="004E4FE4" w:rsidP="008A0DB2">
    <w:pPr>
      <w:pStyle w:val="Rodap"/>
      <w:rPr>
        <w:rFonts w:ascii="Tahoma" w:hAnsi="Tahoma" w:cs="Tahoma"/>
        <w:color w:val="595959" w:themeColor="text1" w:themeTint="A6"/>
        <w:sz w:val="14"/>
        <w:szCs w:val="14"/>
        <w:lang w:val="en-GB"/>
      </w:rPr>
    </w:pPr>
    <w:r>
      <w:rPr>
        <w:rFonts w:ascii="Tahoma" w:hAnsi="Tahoma" w:cs="Tahoma"/>
        <w:noProof/>
        <w:color w:val="595959" w:themeColor="text1" w:themeTint="A6"/>
        <w:sz w:val="14"/>
        <w:szCs w:val="14"/>
        <w:lang w:val="en-GB"/>
      </w:rPr>
      <mc:AlternateContent>
        <mc:Choice Requires="wps">
          <w:drawing>
            <wp:anchor distT="0" distB="0" distL="114300" distR="114300" simplePos="0" relativeHeight="251662336" behindDoc="0" locked="0" layoutInCell="1" allowOverlap="1" wp14:anchorId="75E89F8A" wp14:editId="75468971">
              <wp:simplePos x="0" y="0"/>
              <wp:positionH relativeFrom="column">
                <wp:posOffset>5576570</wp:posOffset>
              </wp:positionH>
              <wp:positionV relativeFrom="paragraph">
                <wp:posOffset>-3353</wp:posOffset>
              </wp:positionV>
              <wp:extent cx="585216" cy="425627"/>
              <wp:effectExtent l="0" t="0"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425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9842B" w14:textId="4FE4A85C" w:rsidR="00E02ED4" w:rsidRPr="00E02ED4" w:rsidRDefault="00E02ED4" w:rsidP="00E02ED4">
                          <w:pPr>
                            <w:pStyle w:val="Rodap"/>
                            <w:jc w:val="right"/>
                            <w:rPr>
                              <w:rFonts w:ascii="Tahoma" w:hAnsi="Tahoma" w:cs="Tahoma"/>
                              <w:color w:val="595959" w:themeColor="text1" w:themeTint="A6"/>
                              <w:sz w:val="20"/>
                              <w:szCs w:val="20"/>
                              <w:lang w:val="en-GB"/>
                            </w:rPr>
                          </w:pPr>
                          <w:r w:rsidRPr="00E02ED4">
                            <w:rPr>
                              <w:rFonts w:ascii="Tahoma" w:hAnsi="Tahoma" w:cs="Tahoma"/>
                              <w:color w:val="595959" w:themeColor="text1" w:themeTint="A6"/>
                              <w:sz w:val="20"/>
                              <w:szCs w:val="20"/>
                              <w:lang w:val="en-GB"/>
                            </w:rPr>
                            <w:t xml:space="preserve">               </w:t>
                          </w:r>
                          <w:r w:rsidR="00434CE9" w:rsidRPr="00E02ED4">
                            <w:rPr>
                              <w:rFonts w:ascii="Tahoma" w:eastAsia="Impact" w:hAnsi="Tahoma" w:cs="Tahoma"/>
                              <w:color w:val="3F3F3F"/>
                              <w:sz w:val="20"/>
                              <w:szCs w:val="20"/>
                            </w:rPr>
                            <w:fldChar w:fldCharType="begin"/>
                          </w:r>
                          <w:r w:rsidRPr="00E02ED4">
                            <w:rPr>
                              <w:rFonts w:ascii="Tahoma" w:eastAsia="Impact" w:hAnsi="Tahoma" w:cs="Tahoma"/>
                              <w:color w:val="3F3F3F"/>
                              <w:sz w:val="20"/>
                              <w:szCs w:val="20"/>
                              <w:lang w:val="en-GB"/>
                            </w:rPr>
                            <w:instrText xml:space="preserve"> PAGE </w:instrText>
                          </w:r>
                          <w:r w:rsidR="00434CE9" w:rsidRPr="00E02ED4">
                            <w:rPr>
                              <w:rFonts w:ascii="Tahoma" w:eastAsia="Impact" w:hAnsi="Tahoma" w:cs="Tahoma"/>
                              <w:color w:val="3F3F3F"/>
                              <w:sz w:val="20"/>
                              <w:szCs w:val="20"/>
                            </w:rPr>
                            <w:fldChar w:fldCharType="separate"/>
                          </w:r>
                          <w:r w:rsidR="005F4F33">
                            <w:rPr>
                              <w:rFonts w:ascii="Tahoma" w:eastAsia="Impact" w:hAnsi="Tahoma" w:cs="Tahoma"/>
                              <w:noProof/>
                              <w:color w:val="3F3F3F"/>
                              <w:sz w:val="20"/>
                              <w:szCs w:val="20"/>
                              <w:lang w:val="en-GB"/>
                            </w:rPr>
                            <w:t>1</w:t>
                          </w:r>
                          <w:r w:rsidR="00434CE9" w:rsidRPr="00E02ED4">
                            <w:rPr>
                              <w:rFonts w:ascii="Tahoma" w:eastAsia="Impact" w:hAnsi="Tahoma" w:cs="Tahoma"/>
                              <w:color w:val="3F3F3F"/>
                              <w:sz w:val="20"/>
                              <w:szCs w:val="20"/>
                            </w:rPr>
                            <w:fldChar w:fldCharType="end"/>
                          </w:r>
                          <w:r w:rsidRPr="00E02ED4">
                            <w:rPr>
                              <w:rFonts w:ascii="Tahoma" w:hAnsi="Tahoma" w:cs="Tahoma"/>
                              <w:color w:val="3F3F3F"/>
                              <w:sz w:val="20"/>
                              <w:szCs w:val="20"/>
                              <w:lang w:val="en-GB"/>
                            </w:rPr>
                            <w:t xml:space="preserve"> of </w:t>
                          </w:r>
                          <w:r w:rsidR="00434CE9" w:rsidRPr="00E02ED4">
                            <w:rPr>
                              <w:rFonts w:ascii="Tahoma" w:eastAsia="Impact" w:hAnsi="Tahoma" w:cs="Tahoma"/>
                              <w:color w:val="3F3F3F"/>
                              <w:sz w:val="20"/>
                              <w:szCs w:val="20"/>
                            </w:rPr>
                            <w:fldChar w:fldCharType="begin"/>
                          </w:r>
                          <w:r w:rsidRPr="00E02ED4">
                            <w:rPr>
                              <w:rFonts w:ascii="Tahoma" w:eastAsia="Impact" w:hAnsi="Tahoma" w:cs="Tahoma"/>
                              <w:color w:val="3F3F3F"/>
                              <w:sz w:val="20"/>
                              <w:szCs w:val="20"/>
                              <w:lang w:val="en-GB"/>
                            </w:rPr>
                            <w:instrText xml:space="preserve"> NUMPAGES </w:instrText>
                          </w:r>
                          <w:r w:rsidR="00434CE9" w:rsidRPr="00E02ED4">
                            <w:rPr>
                              <w:rFonts w:ascii="Tahoma" w:eastAsia="Impact" w:hAnsi="Tahoma" w:cs="Tahoma"/>
                              <w:color w:val="3F3F3F"/>
                              <w:sz w:val="20"/>
                              <w:szCs w:val="20"/>
                            </w:rPr>
                            <w:fldChar w:fldCharType="separate"/>
                          </w:r>
                          <w:r w:rsidR="005F4F33">
                            <w:rPr>
                              <w:rFonts w:ascii="Tahoma" w:eastAsia="Impact" w:hAnsi="Tahoma" w:cs="Tahoma"/>
                              <w:noProof/>
                              <w:color w:val="3F3F3F"/>
                              <w:sz w:val="20"/>
                              <w:szCs w:val="20"/>
                              <w:lang w:val="en-GB"/>
                            </w:rPr>
                            <w:t>1</w:t>
                          </w:r>
                          <w:r w:rsidR="00434CE9" w:rsidRPr="00E02ED4">
                            <w:rPr>
                              <w:rFonts w:ascii="Tahoma" w:eastAsia="Impact" w:hAnsi="Tahoma" w:cs="Tahoma"/>
                              <w:color w:val="3F3F3F"/>
                              <w:sz w:val="20"/>
                              <w:szCs w:val="20"/>
                            </w:rPr>
                            <w:fldChar w:fldCharType="end"/>
                          </w:r>
                          <w:r w:rsidRPr="00E02ED4">
                            <w:rPr>
                              <w:rFonts w:ascii="Tahoma" w:hAnsi="Tahoma" w:cs="Tahoma"/>
                              <w:color w:val="595959" w:themeColor="text1" w:themeTint="A6"/>
                              <w:sz w:val="20"/>
                              <w:szCs w:val="20"/>
                              <w:lang w:val="en-GB"/>
                            </w:rPr>
                            <w:t xml:space="preserve">    </w:t>
                          </w:r>
                        </w:p>
                        <w:p w14:paraId="7930205D" w14:textId="77777777" w:rsidR="00E02ED4" w:rsidRPr="00E02ED4" w:rsidRDefault="00E02ED4" w:rsidP="00E02ED4">
                          <w:pPr>
                            <w:jc w:val="right"/>
                            <w:rPr>
                              <w:sz w:val="20"/>
                              <w:szCs w:val="20"/>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89F8A" id="_x0000_t202" coordsize="21600,21600" o:spt="202" path="m,l,21600r21600,l21600,xe">
              <v:stroke joinstyle="miter"/>
              <v:path gradientshapeok="t" o:connecttype="rect"/>
            </v:shapetype>
            <v:shape id="Text Box 3" o:spid="_x0000_s1026" type="#_x0000_t202" style="position:absolute;margin-left:439.1pt;margin-top:-.25pt;width:46.1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" stroked="f">
              <v:textbox>
                <w:txbxContent>
                  <w:p w14:paraId="0459842B" w14:textId="4FE4A85C" w:rsidR="00E02ED4" w:rsidRPr="00E02ED4" w:rsidRDefault="00E02ED4" w:rsidP="00E02ED4">
                    <w:pPr>
                      <w:pStyle w:val="Rodap"/>
                      <w:jc w:val="right"/>
                      <w:rPr>
                        <w:rFonts w:ascii="Tahoma" w:hAnsi="Tahoma" w:cs="Tahoma"/>
                        <w:color w:val="595959" w:themeColor="text1" w:themeTint="A6"/>
                        <w:sz w:val="20"/>
                        <w:szCs w:val="20"/>
                        <w:lang w:val="en-GB"/>
                      </w:rPr>
                    </w:pPr>
                    <w:r w:rsidRPr="00E02ED4">
                      <w:rPr>
                        <w:rFonts w:ascii="Tahoma" w:hAnsi="Tahoma" w:cs="Tahoma"/>
                        <w:color w:val="595959" w:themeColor="text1" w:themeTint="A6"/>
                        <w:sz w:val="20"/>
                        <w:szCs w:val="20"/>
                        <w:lang w:val="en-GB"/>
                      </w:rPr>
                      <w:t xml:space="preserve">               </w:t>
                    </w:r>
                    <w:r w:rsidR="00434CE9" w:rsidRPr="00E02ED4">
                      <w:rPr>
                        <w:rFonts w:ascii="Tahoma" w:eastAsia="Impact" w:hAnsi="Tahoma" w:cs="Tahoma"/>
                        <w:color w:val="3F3F3F"/>
                        <w:sz w:val="20"/>
                        <w:szCs w:val="20"/>
                      </w:rPr>
                      <w:fldChar w:fldCharType="begin"/>
                    </w:r>
                    <w:r w:rsidRPr="00E02ED4">
                      <w:rPr>
                        <w:rFonts w:ascii="Tahoma" w:eastAsia="Impact" w:hAnsi="Tahoma" w:cs="Tahoma"/>
                        <w:color w:val="3F3F3F"/>
                        <w:sz w:val="20"/>
                        <w:szCs w:val="20"/>
                        <w:lang w:val="en-GB"/>
                      </w:rPr>
                      <w:instrText xml:space="preserve"> PAGE </w:instrText>
                    </w:r>
                    <w:r w:rsidR="00434CE9" w:rsidRPr="00E02ED4">
                      <w:rPr>
                        <w:rFonts w:ascii="Tahoma" w:eastAsia="Impact" w:hAnsi="Tahoma" w:cs="Tahoma"/>
                        <w:color w:val="3F3F3F"/>
                        <w:sz w:val="20"/>
                        <w:szCs w:val="20"/>
                      </w:rPr>
                      <w:fldChar w:fldCharType="separate"/>
                    </w:r>
                    <w:r w:rsidR="005F4F33">
                      <w:rPr>
                        <w:rFonts w:ascii="Tahoma" w:eastAsia="Impact" w:hAnsi="Tahoma" w:cs="Tahoma"/>
                        <w:noProof/>
                        <w:color w:val="3F3F3F"/>
                        <w:sz w:val="20"/>
                        <w:szCs w:val="20"/>
                        <w:lang w:val="en-GB"/>
                      </w:rPr>
                      <w:t>1</w:t>
                    </w:r>
                    <w:r w:rsidR="00434CE9" w:rsidRPr="00E02ED4">
                      <w:rPr>
                        <w:rFonts w:ascii="Tahoma" w:eastAsia="Impact" w:hAnsi="Tahoma" w:cs="Tahoma"/>
                        <w:color w:val="3F3F3F"/>
                        <w:sz w:val="20"/>
                        <w:szCs w:val="20"/>
                      </w:rPr>
                      <w:fldChar w:fldCharType="end"/>
                    </w:r>
                    <w:r w:rsidRPr="00E02ED4">
                      <w:rPr>
                        <w:rFonts w:ascii="Tahoma" w:hAnsi="Tahoma" w:cs="Tahoma"/>
                        <w:color w:val="3F3F3F"/>
                        <w:sz w:val="20"/>
                        <w:szCs w:val="20"/>
                        <w:lang w:val="en-GB"/>
                      </w:rPr>
                      <w:t xml:space="preserve"> of </w:t>
                    </w:r>
                    <w:r w:rsidR="00434CE9" w:rsidRPr="00E02ED4">
                      <w:rPr>
                        <w:rFonts w:ascii="Tahoma" w:eastAsia="Impact" w:hAnsi="Tahoma" w:cs="Tahoma"/>
                        <w:color w:val="3F3F3F"/>
                        <w:sz w:val="20"/>
                        <w:szCs w:val="20"/>
                      </w:rPr>
                      <w:fldChar w:fldCharType="begin"/>
                    </w:r>
                    <w:r w:rsidRPr="00E02ED4">
                      <w:rPr>
                        <w:rFonts w:ascii="Tahoma" w:eastAsia="Impact" w:hAnsi="Tahoma" w:cs="Tahoma"/>
                        <w:color w:val="3F3F3F"/>
                        <w:sz w:val="20"/>
                        <w:szCs w:val="20"/>
                        <w:lang w:val="en-GB"/>
                      </w:rPr>
                      <w:instrText xml:space="preserve"> NUMPAGES </w:instrText>
                    </w:r>
                    <w:r w:rsidR="00434CE9" w:rsidRPr="00E02ED4">
                      <w:rPr>
                        <w:rFonts w:ascii="Tahoma" w:eastAsia="Impact" w:hAnsi="Tahoma" w:cs="Tahoma"/>
                        <w:color w:val="3F3F3F"/>
                        <w:sz w:val="20"/>
                        <w:szCs w:val="20"/>
                      </w:rPr>
                      <w:fldChar w:fldCharType="separate"/>
                    </w:r>
                    <w:r w:rsidR="005F4F33">
                      <w:rPr>
                        <w:rFonts w:ascii="Tahoma" w:eastAsia="Impact" w:hAnsi="Tahoma" w:cs="Tahoma"/>
                        <w:noProof/>
                        <w:color w:val="3F3F3F"/>
                        <w:sz w:val="20"/>
                        <w:szCs w:val="20"/>
                        <w:lang w:val="en-GB"/>
                      </w:rPr>
                      <w:t>1</w:t>
                    </w:r>
                    <w:r w:rsidR="00434CE9" w:rsidRPr="00E02ED4">
                      <w:rPr>
                        <w:rFonts w:ascii="Tahoma" w:eastAsia="Impact" w:hAnsi="Tahoma" w:cs="Tahoma"/>
                        <w:color w:val="3F3F3F"/>
                        <w:sz w:val="20"/>
                        <w:szCs w:val="20"/>
                      </w:rPr>
                      <w:fldChar w:fldCharType="end"/>
                    </w:r>
                    <w:r w:rsidRPr="00E02ED4">
                      <w:rPr>
                        <w:rFonts w:ascii="Tahoma" w:hAnsi="Tahoma" w:cs="Tahoma"/>
                        <w:color w:val="595959" w:themeColor="text1" w:themeTint="A6"/>
                        <w:sz w:val="20"/>
                        <w:szCs w:val="20"/>
                        <w:lang w:val="en-GB"/>
                      </w:rPr>
                      <w:t xml:space="preserve">    </w:t>
                    </w:r>
                  </w:p>
                  <w:p w14:paraId="7930205D" w14:textId="77777777" w:rsidR="00E02ED4" w:rsidRPr="00E02ED4" w:rsidRDefault="00E02ED4" w:rsidP="00E02ED4">
                    <w:pPr>
                      <w:jc w:val="right"/>
                      <w:rPr>
                        <w:sz w:val="20"/>
                        <w:szCs w:val="20"/>
                        <w:lang w:val="pt-PT"/>
                      </w:rPr>
                    </w:pPr>
                  </w:p>
                </w:txbxContent>
              </v:textbox>
            </v:shape>
          </w:pict>
        </mc:Fallback>
      </mc:AlternateContent>
    </w:r>
    <w:r w:rsidR="009144FD">
      <w:rPr>
        <w:rFonts w:ascii="Tahoma" w:hAnsi="Tahoma" w:cs="Tahoma"/>
        <w:color w:val="595959" w:themeColor="text1" w:themeTint="A6"/>
        <w:sz w:val="14"/>
        <w:szCs w:val="14"/>
        <w:lang w:val="en-GB"/>
      </w:rPr>
      <w:t xml:space="preserve">  </w:t>
    </w:r>
    <w:r w:rsidR="009144FD" w:rsidRPr="008A0DB2">
      <w:rPr>
        <w:rFonts w:ascii="Tahoma" w:hAnsi="Tahoma" w:cs="Tahoma"/>
        <w:noProof/>
        <w:color w:val="595959" w:themeColor="text1" w:themeTint="A6"/>
        <w:sz w:val="14"/>
        <w:szCs w:val="14"/>
        <w:lang w:eastAsia="pt-PT"/>
      </w:rPr>
      <w:drawing>
        <wp:inline distT="0" distB="0" distL="0" distR="0" wp14:anchorId="1369C3AE" wp14:editId="5B84B8A9">
          <wp:extent cx="1100286" cy="313959"/>
          <wp:effectExtent l="19050" t="0" r="4614" b="0"/>
          <wp:docPr id="1" name="Imagem 3" descr="C:\Users\Inês Lima Rodrigues\AppData\Local\Microsoft\Windows\INetCache\Content.Word\din_desc_pos_rgb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ês Lima Rodrigues\AppData\Local\Microsoft\Windows\INetCache\Content.Word\din_desc_pos_rgb_crop.png"/>
                  <pic:cNvPicPr>
                    <a:picLocks noChangeAspect="1" noChangeArrowheads="1"/>
                  </pic:cNvPicPr>
                </pic:nvPicPr>
                <pic:blipFill>
                  <a:blip r:embed="rId1"/>
                  <a:srcRect/>
                  <a:stretch>
                    <a:fillRect/>
                  </a:stretch>
                </pic:blipFill>
                <pic:spPr bwMode="auto">
                  <a:xfrm>
                    <a:off x="0" y="0"/>
                    <a:ext cx="1103925" cy="314997"/>
                  </a:xfrm>
                  <a:prstGeom prst="rect">
                    <a:avLst/>
                  </a:prstGeom>
                  <a:noFill/>
                  <a:ln w="9525">
                    <a:noFill/>
                    <a:miter lim="800000"/>
                    <a:headEnd/>
                    <a:tailEnd/>
                  </a:ln>
                </pic:spPr>
              </pic:pic>
            </a:graphicData>
          </a:graphic>
        </wp:inline>
      </w:drawing>
    </w:r>
    <w:r w:rsidR="009144FD">
      <w:rPr>
        <w:rFonts w:ascii="Tahoma" w:hAnsi="Tahoma" w:cs="Tahoma"/>
        <w:color w:val="595959" w:themeColor="text1" w:themeTint="A6"/>
        <w:sz w:val="14"/>
        <w:szCs w:val="14"/>
        <w:lang w:val="en-GB"/>
      </w:rPr>
      <w:t xml:space="preserve">    </w:t>
    </w:r>
    <w:r w:rsidR="009144FD" w:rsidRPr="008A0DB2">
      <w:rPr>
        <w:rFonts w:ascii="Tahoma" w:hAnsi="Tahoma" w:cs="Tahoma"/>
        <w:noProof/>
        <w:color w:val="595959" w:themeColor="text1" w:themeTint="A6"/>
        <w:sz w:val="14"/>
        <w:szCs w:val="14"/>
        <w:lang w:eastAsia="pt-PT"/>
      </w:rPr>
      <w:drawing>
        <wp:inline distT="0" distB="0" distL="0" distR="0" wp14:anchorId="0DAD0C0E" wp14:editId="42B434B3">
          <wp:extent cx="1557867" cy="311370"/>
          <wp:effectExtent l="19050" t="0" r="4233" b="0"/>
          <wp:docPr id="7" name="Imagem 7" descr="C:\Users\Inês Lima Rodrigues\AppData\Local\Microsoft\Windows\INetCache\Content.Word\logo_iscte_ver_en_pos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ês Lima Rodrigues\AppData\Local\Microsoft\Windows\INetCache\Content.Word\logo_iscte_ver_en_pos_crop.png"/>
                  <pic:cNvPicPr>
                    <a:picLocks noChangeAspect="1" noChangeArrowheads="1"/>
                  </pic:cNvPicPr>
                </pic:nvPicPr>
                <pic:blipFill>
                  <a:blip r:embed="rId2"/>
                  <a:srcRect/>
                  <a:stretch>
                    <a:fillRect/>
                  </a:stretch>
                </pic:blipFill>
                <pic:spPr bwMode="auto">
                  <a:xfrm>
                    <a:off x="0" y="0"/>
                    <a:ext cx="1559731" cy="311743"/>
                  </a:xfrm>
                  <a:prstGeom prst="rect">
                    <a:avLst/>
                  </a:prstGeom>
                  <a:noFill/>
                  <a:ln w="9525">
                    <a:noFill/>
                    <a:miter lim="800000"/>
                    <a:headEnd/>
                    <a:tailEnd/>
                  </a:ln>
                </pic:spPr>
              </pic:pic>
            </a:graphicData>
          </a:graphic>
        </wp:inline>
      </w:drawing>
    </w:r>
    <w:r w:rsidR="009144FD">
      <w:rPr>
        <w:rFonts w:ascii="Tahoma" w:hAnsi="Tahoma" w:cs="Tahoma"/>
        <w:color w:val="595959" w:themeColor="text1" w:themeTint="A6"/>
        <w:sz w:val="14"/>
        <w:szCs w:val="14"/>
        <w:lang w:val="en-GB"/>
      </w:rPr>
      <w:t xml:space="preserve">    </w:t>
    </w:r>
    <w:r w:rsidR="009144FD">
      <w:rPr>
        <w:rFonts w:ascii="Tahoma" w:hAnsi="Tahoma" w:cs="Tahoma"/>
        <w:noProof/>
        <w:color w:val="595959" w:themeColor="text1" w:themeTint="A6"/>
        <w:sz w:val="14"/>
        <w:szCs w:val="14"/>
        <w:lang w:eastAsia="pt-PT"/>
      </w:rPr>
      <w:drawing>
        <wp:inline distT="0" distB="0" distL="0" distR="0" wp14:anchorId="16569909" wp14:editId="1339B83A">
          <wp:extent cx="1239301" cy="254000"/>
          <wp:effectExtent l="19050" t="0" r="0" b="0"/>
          <wp:docPr id="3" name="Imagem 1" descr="D:\Dropbox\DINAMIA-ISCTE\DINAMIA_Logos\2017_LOGO_FCT\HORIZONTAL\2017_FCT_H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INAMIA-ISCTE\DINAMIA_Logos\2017_LOGO_FCT\HORIZONTAL\2017_FCT_H_cor.jpg"/>
                  <pic:cNvPicPr>
                    <a:picLocks noChangeAspect="1" noChangeArrowheads="1"/>
                  </pic:cNvPicPr>
                </pic:nvPicPr>
                <pic:blipFill>
                  <a:blip r:embed="rId3"/>
                  <a:srcRect l="15394" t="21667" r="13406" b="27778"/>
                  <a:stretch>
                    <a:fillRect/>
                  </a:stretch>
                </pic:blipFill>
                <pic:spPr bwMode="auto">
                  <a:xfrm>
                    <a:off x="0" y="0"/>
                    <a:ext cx="1253615" cy="256934"/>
                  </a:xfrm>
                  <a:prstGeom prst="rect">
                    <a:avLst/>
                  </a:prstGeom>
                  <a:noFill/>
                  <a:ln w="9525">
                    <a:noFill/>
                    <a:miter lim="800000"/>
                    <a:headEnd/>
                    <a:tailEnd/>
                  </a:ln>
                </pic:spPr>
              </pic:pic>
            </a:graphicData>
          </a:graphic>
        </wp:inline>
      </w:drawing>
    </w:r>
    <w:r w:rsidR="009144FD">
      <w:rPr>
        <w:rFonts w:ascii="Tahoma" w:hAnsi="Tahoma" w:cs="Tahoma"/>
        <w:color w:val="595959" w:themeColor="text1" w:themeTint="A6"/>
        <w:sz w:val="14"/>
        <w:szCs w:val="14"/>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7CAC" w14:textId="77777777" w:rsidR="00421FC0" w:rsidRDefault="00421FC0">
    <w:pPr>
      <w:pStyle w:val="Rodap"/>
      <w:rPr>
        <w:rFonts w:ascii="Tahoma" w:hAnsi="Tahoma" w:cs="Tahoma"/>
        <w:color w:val="595959" w:themeColor="text1" w:themeTint="A6"/>
        <w:sz w:val="14"/>
        <w:szCs w:val="14"/>
        <w:lang w:val="en-GB"/>
      </w:rPr>
    </w:pPr>
  </w:p>
  <w:p w14:paraId="68ACDEEE" w14:textId="77777777" w:rsidR="00421FC0" w:rsidRDefault="00421FC0">
    <w:pPr>
      <w:pStyle w:val="Rodap"/>
      <w:rPr>
        <w:rFonts w:ascii="Tahoma" w:hAnsi="Tahoma" w:cs="Tahoma"/>
        <w:color w:val="595959" w:themeColor="text1" w:themeTint="A6"/>
        <w:sz w:val="14"/>
        <w:szCs w:val="14"/>
        <w:lang w:val="en-GB"/>
      </w:rPr>
    </w:pPr>
  </w:p>
  <w:p w14:paraId="0C9C029A" w14:textId="2C919925" w:rsidR="005B4084" w:rsidRDefault="005B4084">
    <w:pPr>
      <w:pStyle w:val="Rodap"/>
      <w:rPr>
        <w:rFonts w:ascii="Tahoma" w:hAnsi="Tahoma" w:cs="Tahoma"/>
        <w:color w:val="595959" w:themeColor="text1" w:themeTint="A6"/>
        <w:sz w:val="14"/>
        <w:szCs w:val="14"/>
        <w:lang w:val="en-GB"/>
      </w:rPr>
    </w:pPr>
    <w:r>
      <w:rPr>
        <w:rFonts w:ascii="Tahoma" w:hAnsi="Tahoma" w:cs="Tahoma"/>
        <w:color w:val="595959" w:themeColor="text1" w:themeTint="A6"/>
        <w:sz w:val="14"/>
        <w:szCs w:val="14"/>
        <w:lang w:val="en-GB"/>
      </w:rPr>
      <w:t xml:space="preserve">          </w:t>
    </w:r>
  </w:p>
  <w:p w14:paraId="0BE9548B" w14:textId="115D06BB" w:rsidR="00E5115C" w:rsidRDefault="00E5115C">
    <w:pPr>
      <w:pStyle w:val="Rodap"/>
      <w:rPr>
        <w:rFonts w:ascii="Tahoma" w:hAnsi="Tahoma" w:cs="Tahoma"/>
        <w:color w:val="595959" w:themeColor="text1" w:themeTint="A6"/>
        <w:sz w:val="14"/>
        <w:szCs w:val="14"/>
        <w:lang w:val="en-GB"/>
      </w:rPr>
    </w:pPr>
    <w:r w:rsidRPr="008A0DB2">
      <w:rPr>
        <w:rFonts w:ascii="Tahoma" w:hAnsi="Tahoma" w:cs="Tahoma"/>
        <w:noProof/>
        <w:color w:val="595959" w:themeColor="text1" w:themeTint="A6"/>
        <w:sz w:val="14"/>
        <w:szCs w:val="14"/>
        <w:lang w:eastAsia="pt-PT"/>
      </w:rPr>
      <w:drawing>
        <wp:inline distT="0" distB="0" distL="0" distR="0" wp14:anchorId="38D7EA2F" wp14:editId="4E3FD408">
          <wp:extent cx="1100286" cy="313959"/>
          <wp:effectExtent l="19050" t="0" r="4614" b="0"/>
          <wp:docPr id="17" name="Imagem 3" descr="C:\Users\Inês Lima Rodrigues\AppData\Local\Microsoft\Windows\INetCache\Content.Word\din_desc_pos_rgb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ês Lima Rodrigues\AppData\Local\Microsoft\Windows\INetCache\Content.Word\din_desc_pos_rgb_crop.png"/>
                  <pic:cNvPicPr>
                    <a:picLocks noChangeAspect="1" noChangeArrowheads="1"/>
                  </pic:cNvPicPr>
                </pic:nvPicPr>
                <pic:blipFill>
                  <a:blip r:embed="rId1"/>
                  <a:srcRect/>
                  <a:stretch>
                    <a:fillRect/>
                  </a:stretch>
                </pic:blipFill>
                <pic:spPr bwMode="auto">
                  <a:xfrm>
                    <a:off x="0" y="0"/>
                    <a:ext cx="1103925" cy="314997"/>
                  </a:xfrm>
                  <a:prstGeom prst="rect">
                    <a:avLst/>
                  </a:prstGeom>
                  <a:noFill/>
                  <a:ln w="9525">
                    <a:noFill/>
                    <a:miter lim="800000"/>
                    <a:headEnd/>
                    <a:tailEnd/>
                  </a:ln>
                </pic:spPr>
              </pic:pic>
            </a:graphicData>
          </a:graphic>
        </wp:inline>
      </w:drawing>
    </w:r>
    <w:r>
      <w:rPr>
        <w:rFonts w:ascii="Tahoma" w:hAnsi="Tahoma" w:cs="Tahoma"/>
        <w:color w:val="595959" w:themeColor="text1" w:themeTint="A6"/>
        <w:sz w:val="14"/>
        <w:szCs w:val="14"/>
        <w:lang w:val="en-GB"/>
      </w:rPr>
      <w:t xml:space="preserve">    </w:t>
    </w:r>
    <w:r w:rsidRPr="008A0DB2">
      <w:rPr>
        <w:rFonts w:ascii="Tahoma" w:hAnsi="Tahoma" w:cs="Tahoma"/>
        <w:noProof/>
        <w:color w:val="595959" w:themeColor="text1" w:themeTint="A6"/>
        <w:sz w:val="14"/>
        <w:szCs w:val="14"/>
        <w:lang w:eastAsia="pt-PT"/>
      </w:rPr>
      <w:drawing>
        <wp:inline distT="0" distB="0" distL="0" distR="0" wp14:anchorId="01B61146" wp14:editId="40C16027">
          <wp:extent cx="1557867" cy="311370"/>
          <wp:effectExtent l="19050" t="0" r="4233" b="0"/>
          <wp:docPr id="18" name="Imagem 18" descr="C:\Users\Inês Lima Rodrigues\AppData\Local\Microsoft\Windows\INetCache\Content.Word\logo_iscte_ver_en_pos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ês Lima Rodrigues\AppData\Local\Microsoft\Windows\INetCache\Content.Word\logo_iscte_ver_en_pos_crop.png"/>
                  <pic:cNvPicPr>
                    <a:picLocks noChangeAspect="1" noChangeArrowheads="1"/>
                  </pic:cNvPicPr>
                </pic:nvPicPr>
                <pic:blipFill>
                  <a:blip r:embed="rId2"/>
                  <a:srcRect/>
                  <a:stretch>
                    <a:fillRect/>
                  </a:stretch>
                </pic:blipFill>
                <pic:spPr bwMode="auto">
                  <a:xfrm>
                    <a:off x="0" y="0"/>
                    <a:ext cx="1559731" cy="311743"/>
                  </a:xfrm>
                  <a:prstGeom prst="rect">
                    <a:avLst/>
                  </a:prstGeom>
                  <a:noFill/>
                  <a:ln w="9525">
                    <a:noFill/>
                    <a:miter lim="800000"/>
                    <a:headEnd/>
                    <a:tailEnd/>
                  </a:ln>
                </pic:spPr>
              </pic:pic>
            </a:graphicData>
          </a:graphic>
        </wp:inline>
      </w:drawing>
    </w:r>
    <w:r>
      <w:rPr>
        <w:rFonts w:ascii="Tahoma" w:hAnsi="Tahoma" w:cs="Tahoma"/>
        <w:color w:val="595959" w:themeColor="text1" w:themeTint="A6"/>
        <w:sz w:val="14"/>
        <w:szCs w:val="14"/>
        <w:lang w:val="en-GB"/>
      </w:rPr>
      <w:t xml:space="preserve">    </w:t>
    </w:r>
    <w:r>
      <w:rPr>
        <w:rFonts w:ascii="Tahoma" w:hAnsi="Tahoma" w:cs="Tahoma"/>
        <w:noProof/>
        <w:color w:val="595959" w:themeColor="text1" w:themeTint="A6"/>
        <w:sz w:val="14"/>
        <w:szCs w:val="14"/>
        <w:lang w:eastAsia="pt-PT"/>
      </w:rPr>
      <w:drawing>
        <wp:inline distT="0" distB="0" distL="0" distR="0" wp14:anchorId="55929B13" wp14:editId="74540FC0">
          <wp:extent cx="1239301" cy="254000"/>
          <wp:effectExtent l="19050" t="0" r="0" b="0"/>
          <wp:docPr id="19" name="Imagem 1" descr="D:\Dropbox\DINAMIA-ISCTE\DINAMIA_Logos\2017_LOGO_FCT\HORIZONTAL\2017_FCT_H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INAMIA-ISCTE\DINAMIA_Logos\2017_LOGO_FCT\HORIZONTAL\2017_FCT_H_cor.jpg"/>
                  <pic:cNvPicPr>
                    <a:picLocks noChangeAspect="1" noChangeArrowheads="1"/>
                  </pic:cNvPicPr>
                </pic:nvPicPr>
                <pic:blipFill>
                  <a:blip r:embed="rId3"/>
                  <a:srcRect l="15394" t="21667" r="13406" b="27778"/>
                  <a:stretch>
                    <a:fillRect/>
                  </a:stretch>
                </pic:blipFill>
                <pic:spPr bwMode="auto">
                  <a:xfrm>
                    <a:off x="0" y="0"/>
                    <a:ext cx="1253615" cy="256934"/>
                  </a:xfrm>
                  <a:prstGeom prst="rect">
                    <a:avLst/>
                  </a:prstGeom>
                  <a:noFill/>
                  <a:ln w="9525">
                    <a:noFill/>
                    <a:miter lim="800000"/>
                    <a:headEnd/>
                    <a:tailEnd/>
                  </a:ln>
                </pic:spPr>
              </pic:pic>
            </a:graphicData>
          </a:graphic>
        </wp:inline>
      </w:drawing>
    </w:r>
    <w:r>
      <w:rPr>
        <w:rFonts w:ascii="Tahoma" w:hAnsi="Tahoma" w:cs="Tahoma"/>
        <w:color w:val="595959" w:themeColor="text1" w:themeTint="A6"/>
        <w:sz w:val="14"/>
        <w:szCs w:val="14"/>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A5336" w14:textId="77777777" w:rsidR="0084575E" w:rsidRDefault="0084575E" w:rsidP="007303AB">
      <w:pPr>
        <w:spacing w:after="0" w:line="240" w:lineRule="auto"/>
      </w:pPr>
      <w:bookmarkStart w:id="0" w:name="_Hlk61697964"/>
      <w:bookmarkEnd w:id="0"/>
      <w:r>
        <w:separator/>
      </w:r>
    </w:p>
  </w:footnote>
  <w:footnote w:type="continuationSeparator" w:id="0">
    <w:p w14:paraId="251A39AA" w14:textId="77777777" w:rsidR="0084575E" w:rsidRDefault="0084575E" w:rsidP="007303AB">
      <w:pPr>
        <w:spacing w:after="0" w:line="240" w:lineRule="auto"/>
      </w:pPr>
      <w:r>
        <w:continuationSeparator/>
      </w:r>
    </w:p>
  </w:footnote>
  <w:footnote w:id="1">
    <w:p w14:paraId="337D454B" w14:textId="574AE0EF" w:rsidR="008E6F7C" w:rsidRPr="007462C3" w:rsidRDefault="008E6F7C" w:rsidP="007462C3">
      <w:pPr>
        <w:pStyle w:val="Textodenotaderodap"/>
        <w:jc w:val="both"/>
        <w:rPr>
          <w:rFonts w:ascii="Arial" w:hAnsi="Arial" w:cs="Arial"/>
          <w:sz w:val="18"/>
          <w:szCs w:val="18"/>
          <w:lang w:val="en-GB"/>
        </w:rPr>
      </w:pPr>
      <w:r w:rsidRPr="007462C3">
        <w:rPr>
          <w:rStyle w:val="Refdenotaderodap"/>
          <w:rFonts w:ascii="Arial" w:hAnsi="Arial" w:cs="Arial"/>
          <w:sz w:val="18"/>
          <w:szCs w:val="18"/>
          <w:lang w:val="en-GB"/>
        </w:rPr>
        <w:footnoteRef/>
      </w:r>
      <w:r w:rsidRPr="007462C3">
        <w:rPr>
          <w:rFonts w:ascii="Arial" w:hAnsi="Arial" w:cs="Arial"/>
          <w:sz w:val="18"/>
          <w:szCs w:val="18"/>
          <w:lang w:val="en-GB"/>
        </w:rPr>
        <w:t xml:space="preserve"> </w:t>
      </w:r>
      <w:r w:rsidR="00DC19D7" w:rsidRPr="007462C3">
        <w:rPr>
          <w:rFonts w:ascii="Arial" w:hAnsi="Arial" w:cs="Arial"/>
          <w:sz w:val="18"/>
          <w:szCs w:val="18"/>
          <w:lang w:val="en-GB"/>
        </w:rPr>
        <w:t>This</w:t>
      </w:r>
      <w:r w:rsidRPr="007462C3">
        <w:rPr>
          <w:rFonts w:ascii="Arial" w:hAnsi="Arial" w:cs="Arial"/>
          <w:sz w:val="18"/>
          <w:szCs w:val="18"/>
          <w:lang w:val="en-GB"/>
        </w:rPr>
        <w:t xml:space="preserve"> is an </w:t>
      </w:r>
      <w:r w:rsidR="00DC19D7" w:rsidRPr="007462C3">
        <w:rPr>
          <w:rFonts w:ascii="Arial" w:hAnsi="Arial" w:cs="Arial"/>
          <w:sz w:val="18"/>
          <w:szCs w:val="18"/>
          <w:lang w:val="en-GB"/>
        </w:rPr>
        <w:t>example</w:t>
      </w:r>
      <w:r w:rsidRPr="007462C3">
        <w:rPr>
          <w:rFonts w:ascii="Arial" w:hAnsi="Arial" w:cs="Arial"/>
          <w:sz w:val="18"/>
          <w:szCs w:val="18"/>
          <w:lang w:val="en-GB"/>
        </w:rPr>
        <w:t xml:space="preserve"> of a footnote. </w:t>
      </w:r>
      <w:r w:rsidR="00DC19D7" w:rsidRPr="007462C3">
        <w:rPr>
          <w:rFonts w:ascii="Arial" w:hAnsi="Arial" w:cs="Arial"/>
          <w:sz w:val="18"/>
          <w:szCs w:val="18"/>
          <w:lang w:val="en-GB"/>
        </w:rPr>
        <w:t xml:space="preserve">Footnotes should be in simple Arial </w:t>
      </w:r>
      <w:r w:rsidR="00223F07" w:rsidRPr="007462C3">
        <w:rPr>
          <w:rFonts w:ascii="Arial" w:hAnsi="Arial" w:cs="Arial"/>
          <w:sz w:val="18"/>
          <w:szCs w:val="18"/>
          <w:lang w:val="en-GB"/>
        </w:rPr>
        <w:t>size 9</w:t>
      </w:r>
      <w:r w:rsidR="00DC19D7" w:rsidRPr="007462C3">
        <w:rPr>
          <w:rFonts w:ascii="Arial" w:hAnsi="Arial" w:cs="Arial"/>
          <w:sz w:val="18"/>
          <w:szCs w:val="18"/>
          <w:lang w:val="en-GB"/>
        </w:rPr>
        <w:t xml:space="preserve"> </w:t>
      </w:r>
      <w:r w:rsidR="00E86366" w:rsidRPr="007462C3">
        <w:rPr>
          <w:rFonts w:ascii="Arial" w:hAnsi="Arial" w:cs="Arial"/>
          <w:sz w:val="18"/>
          <w:szCs w:val="18"/>
          <w:lang w:val="en-GB"/>
        </w:rPr>
        <w:t xml:space="preserve">justified </w:t>
      </w:r>
      <w:r w:rsidR="00DC19D7" w:rsidRPr="007462C3">
        <w:rPr>
          <w:rFonts w:ascii="Arial" w:hAnsi="Arial" w:cs="Arial"/>
          <w:sz w:val="18"/>
          <w:szCs w:val="18"/>
          <w:lang w:val="en-GB"/>
        </w:rPr>
        <w:t>text</w:t>
      </w:r>
      <w:r w:rsidR="00E377FC" w:rsidRPr="00E377FC">
        <w:rPr>
          <w:rFonts w:ascii="Arial" w:hAnsi="Arial" w:cs="Arial"/>
          <w:sz w:val="18"/>
          <w:szCs w:val="18"/>
          <w:lang w:val="en-GB"/>
        </w:rPr>
        <w:t xml:space="preserve"> </w:t>
      </w:r>
      <w:r w:rsidR="00E377FC">
        <w:rPr>
          <w:rFonts w:ascii="Arial" w:hAnsi="Arial" w:cs="Arial"/>
          <w:sz w:val="18"/>
          <w:szCs w:val="18"/>
          <w:lang w:val="en-GB"/>
        </w:rPr>
        <w:t>with no paragraph spacing</w:t>
      </w:r>
      <w:r w:rsidR="00DC19D7" w:rsidRPr="007462C3">
        <w:rPr>
          <w:rFonts w:ascii="Arial" w:hAnsi="Arial" w:cs="Arial"/>
          <w:sz w:val="18"/>
          <w:szCs w:val="18"/>
          <w:lang w:val="en-GB"/>
        </w:rPr>
        <w:t>.</w:t>
      </w:r>
      <w:r w:rsidR="00612014" w:rsidRPr="007462C3">
        <w:rPr>
          <w:rFonts w:ascii="Arial" w:hAnsi="Arial" w:cs="Arial"/>
          <w:sz w:val="18"/>
          <w:szCs w:val="18"/>
          <w:lang w:val="en-GB"/>
        </w:rPr>
        <w:t xml:space="preserve"> Footnotes </w:t>
      </w:r>
      <w:r w:rsidR="00F50FEC" w:rsidRPr="007462C3">
        <w:rPr>
          <w:rFonts w:ascii="Arial" w:hAnsi="Arial" w:cs="Arial"/>
          <w:sz w:val="18"/>
          <w:szCs w:val="18"/>
          <w:lang w:val="en-GB"/>
        </w:rPr>
        <w:t>should be of a reasonable number and size</w:t>
      </w:r>
      <w:r w:rsidR="00162695" w:rsidRPr="007462C3">
        <w:rPr>
          <w:rFonts w:ascii="Arial" w:hAnsi="Arial" w:cs="Arial"/>
          <w:sz w:val="18"/>
          <w:szCs w:val="18"/>
          <w:lang w:val="en-GB"/>
        </w:rPr>
        <w:t>: do not provide information that is not needed and do not leave out information that guarantees the scientific nature of the paper.</w:t>
      </w:r>
    </w:p>
  </w:footnote>
  <w:footnote w:id="2">
    <w:p w14:paraId="2123887D" w14:textId="4B43DB15" w:rsidR="007462C3" w:rsidRPr="007462C3" w:rsidRDefault="007462C3" w:rsidP="007462C3">
      <w:pPr>
        <w:pStyle w:val="Textodenotaderodap"/>
        <w:jc w:val="both"/>
        <w:rPr>
          <w:rFonts w:ascii="Arial" w:hAnsi="Arial" w:cs="Arial"/>
          <w:sz w:val="18"/>
          <w:szCs w:val="18"/>
          <w:lang w:val="pt-PT"/>
        </w:rPr>
      </w:pPr>
      <w:r w:rsidRPr="007462C3">
        <w:rPr>
          <w:rStyle w:val="Refdenotaderodap"/>
          <w:rFonts w:ascii="Arial" w:hAnsi="Arial" w:cs="Arial"/>
          <w:sz w:val="18"/>
          <w:szCs w:val="18"/>
        </w:rPr>
        <w:footnoteRef/>
      </w:r>
      <w:r w:rsidRPr="007462C3">
        <w:rPr>
          <w:rFonts w:ascii="Arial" w:hAnsi="Arial" w:cs="Arial"/>
          <w:sz w:val="18"/>
          <w:szCs w:val="18"/>
        </w:rPr>
        <w:t xml:space="preserve"> </w:t>
      </w:r>
      <w:r w:rsidRPr="007462C3">
        <w:rPr>
          <w:rFonts w:ascii="Arial" w:hAnsi="Arial" w:cs="Arial"/>
          <w:sz w:val="18"/>
          <w:szCs w:val="18"/>
          <w:lang w:val="en-GB"/>
        </w:rPr>
        <w:t xml:space="preserve">This is a </w:t>
      </w:r>
      <w:r>
        <w:rPr>
          <w:rFonts w:ascii="Arial" w:hAnsi="Arial" w:cs="Arial"/>
          <w:sz w:val="18"/>
          <w:szCs w:val="18"/>
          <w:lang w:val="en-GB"/>
        </w:rPr>
        <w:t xml:space="preserve">second </w:t>
      </w:r>
      <w:r w:rsidRPr="007462C3">
        <w:rPr>
          <w:rFonts w:ascii="Arial" w:hAnsi="Arial" w:cs="Arial"/>
          <w:sz w:val="18"/>
          <w:szCs w:val="18"/>
          <w:lang w:val="en-GB"/>
        </w:rPr>
        <w:t>example of a footnote.</w:t>
      </w:r>
      <w:r w:rsidR="002226A4">
        <w:rPr>
          <w:rFonts w:ascii="Arial" w:hAnsi="Arial" w:cs="Arial"/>
          <w:sz w:val="18"/>
          <w:szCs w:val="18"/>
          <w:lang w:val="en-GB"/>
        </w:rPr>
        <w:t xml:space="preserve"> The footnote is placed before the dash.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4F63" w14:textId="77777777" w:rsidR="00F55805" w:rsidRDefault="00F55805" w:rsidP="00F55805">
    <w:pPr>
      <w:pStyle w:val="Cabealho"/>
      <w:tabs>
        <w:tab w:val="clear" w:pos="8504"/>
        <w:tab w:val="right" w:pos="10065"/>
      </w:tabs>
      <w:ind w:left="2124" w:right="-995" w:firstLine="4956"/>
      <w:rPr>
        <w:lang w:val="en-GB"/>
      </w:rPr>
    </w:pPr>
    <w:r>
      <w:rPr>
        <w:lang w:val="en-GB"/>
      </w:rPr>
      <w:t xml:space="preserve">    </w:t>
    </w:r>
  </w:p>
  <w:p w14:paraId="4CBF5D30" w14:textId="70023850" w:rsidR="007B0E96" w:rsidRDefault="005F4F33" w:rsidP="007B0E96">
    <w:pPr>
      <w:pStyle w:val="Corpo"/>
      <w:rPr>
        <w:rFonts w:ascii="Calibri" w:eastAsia="Calibri" w:hAnsi="Calibri" w:cs="Calibri"/>
        <w:color w:val="808080"/>
        <w:sz w:val="20"/>
        <w:szCs w:val="20"/>
        <w:u w:color="808080"/>
      </w:rPr>
    </w:pPr>
    <w:r>
      <w:rPr>
        <w:rFonts w:ascii="Calibri" w:eastAsia="Calibri" w:hAnsi="Calibri" w:cs="Calibri"/>
        <w:noProof/>
        <w:color w:val="808080"/>
        <w:sz w:val="20"/>
        <w:szCs w:val="20"/>
        <w:u w:color="808080"/>
        <w:lang w:val="pt-PT"/>
      </w:rPr>
      <w:drawing>
        <wp:inline distT="0" distB="0" distL="0" distR="0" wp14:anchorId="4729DB01" wp14:editId="2BC3980C">
          <wp:extent cx="2692400" cy="321945"/>
          <wp:effectExtent l="19050" t="0" r="0" b="0"/>
          <wp:docPr id="6" name="Imagem 4" descr="C:\Users\Inês Lima Rodrigues\AppData\Local\Microsoft\Windows\INetCache\Content.Word\logos_MCMH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ês Lima Rodrigues\AppData\Local\Microsoft\Windows\INetCache\Content.Word\logos_MCMH_13.png"/>
                  <pic:cNvPicPr>
                    <a:picLocks noChangeAspect="1" noChangeArrowheads="1"/>
                  </pic:cNvPicPr>
                </pic:nvPicPr>
                <pic:blipFill>
                  <a:blip r:embed="rId1"/>
                  <a:srcRect/>
                  <a:stretch>
                    <a:fillRect/>
                  </a:stretch>
                </pic:blipFill>
                <pic:spPr bwMode="auto">
                  <a:xfrm>
                    <a:off x="0" y="0"/>
                    <a:ext cx="2692400" cy="321945"/>
                  </a:xfrm>
                  <a:prstGeom prst="rect">
                    <a:avLst/>
                  </a:prstGeom>
                  <a:noFill/>
                  <a:ln w="9525">
                    <a:noFill/>
                    <a:miter lim="800000"/>
                    <a:headEnd/>
                    <a:tailEnd/>
                  </a:ln>
                </pic:spPr>
              </pic:pic>
            </a:graphicData>
          </a:graphic>
        </wp:inline>
      </w:drawing>
    </w:r>
    <w:r>
      <w:rPr>
        <w:rFonts w:ascii="Calibri" w:eastAsia="Calibri" w:hAnsi="Calibri" w:cs="Calibri"/>
        <w:color w:val="808080"/>
        <w:sz w:val="20"/>
        <w:szCs w:val="20"/>
        <w:u w:color="808080"/>
      </w:rPr>
      <w:t xml:space="preserve"> </w:t>
    </w:r>
    <w:r w:rsidR="0034543A">
      <w:rPr>
        <w:rFonts w:ascii="Calibri" w:eastAsia="Calibri" w:hAnsi="Calibri" w:cs="Calibri"/>
        <w:color w:val="808080"/>
        <w:sz w:val="20"/>
        <w:szCs w:val="20"/>
        <w:u w:color="808080"/>
      </w:rPr>
      <w:t xml:space="preserve"> </w:t>
    </w:r>
  </w:p>
  <w:p w14:paraId="23783521" w14:textId="77777777" w:rsidR="00D02DBB" w:rsidRDefault="0034543A" w:rsidP="00D02DBB">
    <w:pPr>
      <w:pStyle w:val="Corpo"/>
      <w:rPr>
        <w:rFonts w:ascii="Calibri" w:eastAsia="Calibri" w:hAnsi="Calibri" w:cs="Calibri"/>
        <w:b/>
        <w:bCs/>
      </w:rPr>
    </w:pPr>
    <w:r>
      <w:rPr>
        <w:rFonts w:ascii="Tahoma" w:hAnsi="Tahoma" w:cs="Tahoma"/>
        <w:noProof/>
        <w:color w:val="595959" w:themeColor="text1" w:themeTint="A6"/>
        <w:sz w:val="14"/>
        <w:szCs w:val="14"/>
        <w:lang w:val="en-GB"/>
      </w:rPr>
      <w:drawing>
        <wp:inline distT="0" distB="0" distL="0" distR="0" wp14:anchorId="6F9BCB99" wp14:editId="4D407BF3">
          <wp:extent cx="790042" cy="602490"/>
          <wp:effectExtent l="0" t="0" r="0"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0964" cy="648949"/>
                  </a:xfrm>
                  <a:prstGeom prst="rect">
                    <a:avLst/>
                  </a:prstGeom>
                  <a:noFill/>
                  <a:ln>
                    <a:noFill/>
                  </a:ln>
                </pic:spPr>
              </pic:pic>
            </a:graphicData>
          </a:graphic>
        </wp:inline>
      </w:drawing>
    </w:r>
    <w:r w:rsidR="007B0E96">
      <w:rPr>
        <w:rFonts w:ascii="Calibri" w:eastAsia="Calibri" w:hAnsi="Calibri" w:cs="Calibri"/>
        <w:b/>
        <w:bCs/>
        <w:noProof/>
        <w:bdr w:val="none" w:sz="0" w:space="0" w:color="auto"/>
        <w:lang w:val="pt-PT"/>
      </w:rPr>
      <w:drawing>
        <wp:anchor distT="0" distB="0" distL="114300" distR="114300" simplePos="0" relativeHeight="251664384" behindDoc="0" locked="0" layoutInCell="1" allowOverlap="1" wp14:anchorId="09ACC04E" wp14:editId="435A2FCD">
          <wp:simplePos x="0" y="0"/>
          <wp:positionH relativeFrom="column">
            <wp:posOffset>-2705100</wp:posOffset>
          </wp:positionH>
          <wp:positionV relativeFrom="paragraph">
            <wp:posOffset>-80010</wp:posOffset>
          </wp:positionV>
          <wp:extent cx="18415" cy="18415"/>
          <wp:effectExtent l="19050" t="0" r="635" b="0"/>
          <wp:wrapNone/>
          <wp:docPr id="5" name="Tint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ta 3"/>
                  <pic:cNvPicPr>
                    <a:picLocks noChangeAspect="1" noChangeArrowheads="1"/>
                  </pic:cNvPicPr>
                </pic:nvPicPr>
                <pic:blipFill>
                  <a:blip r:embed="rId3"/>
                  <a:srcRect/>
                  <a:stretch>
                    <a:fillRect/>
                  </a:stretch>
                </pic:blipFill>
                <pic:spPr bwMode="auto">
                  <a:xfrm>
                    <a:off x="0" y="0"/>
                    <a:ext cx="18415" cy="18415"/>
                  </a:xfrm>
                  <a:prstGeom prst="rect">
                    <a:avLst/>
                  </a:prstGeom>
                  <a:noFill/>
                </pic:spPr>
              </pic:pic>
            </a:graphicData>
          </a:graphic>
        </wp:anchor>
      </w:drawing>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p>
  <w:p w14:paraId="121A46F0" w14:textId="429D3146" w:rsidR="00D02DBB" w:rsidRPr="00D02DBB" w:rsidRDefault="00D02DBB" w:rsidP="00D02DBB">
    <w:pPr>
      <w:pStyle w:val="Corpo"/>
      <w:jc w:val="right"/>
      <w:rPr>
        <w:rFonts w:ascii="Arial" w:eastAsia="Calibri" w:hAnsi="Arial" w:cs="Arial"/>
        <w:sz w:val="18"/>
        <w:szCs w:val="18"/>
      </w:rPr>
    </w:pPr>
    <w:r w:rsidRPr="00D02DBB">
      <w:rPr>
        <w:rFonts w:ascii="Arial" w:eastAsia="Calibri" w:hAnsi="Arial" w:cs="Arial"/>
        <w:sz w:val="18"/>
        <w:szCs w:val="18"/>
      </w:rPr>
      <w:t>Title of the paper</w:t>
    </w:r>
  </w:p>
  <w:p w14:paraId="4BDC8767" w14:textId="626B579D" w:rsidR="00D46EA6" w:rsidRPr="00D02DBB" w:rsidRDefault="00D02DBB" w:rsidP="00D02DBB">
    <w:pPr>
      <w:pStyle w:val="Corpo"/>
      <w:jc w:val="right"/>
      <w:rPr>
        <w:rFonts w:ascii="Arial" w:eastAsia="Calibri" w:hAnsi="Arial" w:cs="Arial"/>
        <w:sz w:val="18"/>
        <w:szCs w:val="18"/>
      </w:rPr>
    </w:pPr>
    <w:r w:rsidRPr="00D02DBB">
      <w:rPr>
        <w:rFonts w:ascii="Arial" w:eastAsia="Calibri" w:hAnsi="Arial" w:cs="Arial"/>
        <w:sz w:val="18"/>
        <w:szCs w:val="18"/>
      </w:rPr>
      <w:tab/>
    </w:r>
    <w:r w:rsidRPr="00D02DBB">
      <w:rPr>
        <w:rFonts w:ascii="Arial" w:eastAsia="Calibri" w:hAnsi="Arial" w:cs="Arial"/>
        <w:sz w:val="18"/>
        <w:szCs w:val="18"/>
      </w:rPr>
      <w:tab/>
    </w:r>
    <w:r w:rsidRPr="00D02DBB">
      <w:rPr>
        <w:rFonts w:ascii="Arial" w:eastAsia="Calibri" w:hAnsi="Arial" w:cs="Arial"/>
        <w:sz w:val="18"/>
        <w:szCs w:val="18"/>
      </w:rPr>
      <w:tab/>
    </w:r>
    <w:r w:rsidRPr="00D02DBB">
      <w:rPr>
        <w:rFonts w:ascii="Arial" w:eastAsia="Calibri" w:hAnsi="Arial" w:cs="Arial"/>
        <w:sz w:val="18"/>
        <w:szCs w:val="18"/>
      </w:rPr>
      <w:tab/>
      <w:t>Name of the author</w:t>
    </w:r>
    <w:r w:rsidR="00203C00">
      <w:rPr>
        <w:rFonts w:ascii="Arial" w:eastAsia="Calibri" w:hAnsi="Arial" w:cs="Arial"/>
        <w:sz w:val="18"/>
        <w:szCs w:val="18"/>
      </w:rPr>
      <w:t>(s)</w:t>
    </w:r>
  </w:p>
  <w:p w14:paraId="243A14BC" w14:textId="02ECA758" w:rsidR="00181B51" w:rsidRDefault="009741D3" w:rsidP="00181B51">
    <w:pPr>
      <w:pStyle w:val="Corpo"/>
      <w:spacing w:after="80"/>
      <w:rPr>
        <w:rFonts w:ascii="Calibri" w:eastAsia="Calibri" w:hAnsi="Calibri" w:cs="Calibri"/>
        <w:b/>
        <w:bCs/>
      </w:rPr>
    </w:pPr>
    <w:r>
      <w:rPr>
        <w:rFonts w:ascii="Calibri" w:eastAsia="Calibri" w:hAnsi="Calibri" w:cs="Calibri"/>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3260" w14:textId="77777777" w:rsidR="00D46EA6" w:rsidRDefault="00D46EA6" w:rsidP="00D46EA6">
    <w:pPr>
      <w:pStyle w:val="Corpo"/>
      <w:rPr>
        <w:rFonts w:ascii="Calibri" w:eastAsia="Calibri" w:hAnsi="Calibri" w:cs="Calibri"/>
        <w:color w:val="808080"/>
        <w:sz w:val="20"/>
        <w:szCs w:val="20"/>
        <w:u w:color="808080"/>
      </w:rPr>
    </w:pPr>
  </w:p>
  <w:p w14:paraId="717F1DCA" w14:textId="483DA1CE" w:rsidR="00D46EA6" w:rsidRDefault="00D46EA6" w:rsidP="00D46EA6">
    <w:pPr>
      <w:pStyle w:val="Corpo"/>
      <w:rPr>
        <w:rFonts w:ascii="Calibri" w:eastAsia="Calibri" w:hAnsi="Calibri" w:cs="Calibri"/>
        <w:color w:val="808080"/>
        <w:sz w:val="20"/>
        <w:szCs w:val="20"/>
        <w:u w:color="808080"/>
      </w:rPr>
    </w:pPr>
    <w:r>
      <w:rPr>
        <w:rFonts w:ascii="Calibri" w:eastAsia="Calibri" w:hAnsi="Calibri" w:cs="Calibri"/>
        <w:noProof/>
        <w:color w:val="808080"/>
        <w:sz w:val="20"/>
        <w:szCs w:val="20"/>
        <w:u w:color="808080"/>
        <w:lang w:val="pt-PT"/>
      </w:rPr>
      <w:drawing>
        <wp:inline distT="0" distB="0" distL="0" distR="0" wp14:anchorId="001DA0EF" wp14:editId="0BB3A102">
          <wp:extent cx="2692400" cy="321945"/>
          <wp:effectExtent l="19050" t="0" r="0" b="0"/>
          <wp:docPr id="10" name="Imagem 4" descr="C:\Users\Inês Lima Rodrigues\AppData\Local\Microsoft\Windows\INetCache\Content.Word\logos_MCMH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ês Lima Rodrigues\AppData\Local\Microsoft\Windows\INetCache\Content.Word\logos_MCMH_13.png"/>
                  <pic:cNvPicPr>
                    <a:picLocks noChangeAspect="1" noChangeArrowheads="1"/>
                  </pic:cNvPicPr>
                </pic:nvPicPr>
                <pic:blipFill>
                  <a:blip r:embed="rId1"/>
                  <a:srcRect/>
                  <a:stretch>
                    <a:fillRect/>
                  </a:stretch>
                </pic:blipFill>
                <pic:spPr bwMode="auto">
                  <a:xfrm>
                    <a:off x="0" y="0"/>
                    <a:ext cx="2692400" cy="321945"/>
                  </a:xfrm>
                  <a:prstGeom prst="rect">
                    <a:avLst/>
                  </a:prstGeom>
                  <a:noFill/>
                  <a:ln w="9525">
                    <a:noFill/>
                    <a:miter lim="800000"/>
                    <a:headEnd/>
                    <a:tailEnd/>
                  </a:ln>
                </pic:spPr>
              </pic:pic>
            </a:graphicData>
          </a:graphic>
        </wp:inline>
      </w:drawing>
    </w:r>
    <w:r>
      <w:rPr>
        <w:rFonts w:ascii="Calibri" w:eastAsia="Calibri" w:hAnsi="Calibri" w:cs="Calibri"/>
        <w:color w:val="808080"/>
        <w:sz w:val="20"/>
        <w:szCs w:val="20"/>
        <w:u w:color="808080"/>
      </w:rPr>
      <w:t xml:space="preserve">  </w:t>
    </w:r>
  </w:p>
  <w:p w14:paraId="34A6B7CF" w14:textId="77777777" w:rsidR="00D46EA6" w:rsidRDefault="00D46EA6" w:rsidP="00D46EA6">
    <w:pPr>
      <w:pStyle w:val="Corpo"/>
      <w:spacing w:after="80"/>
      <w:rPr>
        <w:rFonts w:ascii="Calibri" w:eastAsia="Calibri" w:hAnsi="Calibri" w:cs="Calibri"/>
        <w:b/>
        <w:bCs/>
      </w:rPr>
    </w:pPr>
    <w:r>
      <w:rPr>
        <w:rFonts w:ascii="Tahoma" w:hAnsi="Tahoma" w:cs="Tahoma"/>
        <w:noProof/>
        <w:color w:val="595959" w:themeColor="text1" w:themeTint="A6"/>
        <w:sz w:val="14"/>
        <w:szCs w:val="14"/>
        <w:lang w:val="en-GB"/>
      </w:rPr>
      <w:drawing>
        <wp:inline distT="0" distB="0" distL="0" distR="0" wp14:anchorId="05347557" wp14:editId="48864185">
          <wp:extent cx="790042" cy="602490"/>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0964" cy="648949"/>
                  </a:xfrm>
                  <a:prstGeom prst="rect">
                    <a:avLst/>
                  </a:prstGeom>
                  <a:noFill/>
                  <a:ln>
                    <a:noFill/>
                  </a:ln>
                </pic:spPr>
              </pic:pic>
            </a:graphicData>
          </a:graphic>
        </wp:inline>
      </w:drawing>
    </w:r>
    <w:r>
      <w:rPr>
        <w:rFonts w:ascii="Calibri" w:eastAsia="Calibri" w:hAnsi="Calibri" w:cs="Calibri"/>
        <w:b/>
        <w:bCs/>
        <w:noProof/>
        <w:bdr w:val="none" w:sz="0" w:space="0" w:color="auto"/>
        <w:lang w:val="pt-PT"/>
      </w:rPr>
      <w:drawing>
        <wp:anchor distT="0" distB="0" distL="114300" distR="114300" simplePos="0" relativeHeight="251666432" behindDoc="0" locked="0" layoutInCell="1" allowOverlap="1" wp14:anchorId="618C5B5E" wp14:editId="609A061B">
          <wp:simplePos x="0" y="0"/>
          <wp:positionH relativeFrom="column">
            <wp:posOffset>-2705100</wp:posOffset>
          </wp:positionH>
          <wp:positionV relativeFrom="paragraph">
            <wp:posOffset>-80010</wp:posOffset>
          </wp:positionV>
          <wp:extent cx="18415" cy="18415"/>
          <wp:effectExtent l="19050" t="0" r="635" b="0"/>
          <wp:wrapNone/>
          <wp:docPr id="12" name="Tint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ta 3"/>
                  <pic:cNvPicPr>
                    <a:picLocks noChangeAspect="1" noChangeArrowheads="1"/>
                  </pic:cNvPicPr>
                </pic:nvPicPr>
                <pic:blipFill>
                  <a:blip r:embed="rId3"/>
                  <a:srcRect/>
                  <a:stretch>
                    <a:fillRect/>
                  </a:stretch>
                </pic:blipFill>
                <pic:spPr bwMode="auto">
                  <a:xfrm>
                    <a:off x="0" y="0"/>
                    <a:ext cx="18415" cy="18415"/>
                  </a:xfrm>
                  <a:prstGeom prst="rect">
                    <a:avLst/>
                  </a:prstGeom>
                  <a:noFill/>
                </pic:spPr>
              </pic:pic>
            </a:graphicData>
          </a:graphic>
        </wp:anchor>
      </w:drawing>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 xml:space="preserve">     </w:t>
    </w:r>
  </w:p>
  <w:p w14:paraId="7AE6498D" w14:textId="77777777" w:rsidR="00D46EA6" w:rsidRDefault="00D46EA6" w:rsidP="00D46EA6">
    <w:pPr>
      <w:pStyle w:val="Corpo"/>
      <w:spacing w:after="80"/>
      <w:jc w:val="center"/>
      <w:rPr>
        <w:lang w:val="en-GB"/>
      </w:rPr>
    </w:pPr>
    <w:r>
      <w:rPr>
        <w:rFonts w:ascii="Arial" w:eastAsia="Calibri" w:hAnsi="Arial" w:cs="Arial"/>
        <w:b/>
        <w:bCs/>
        <w:noProof/>
        <w:sz w:val="20"/>
        <w:szCs w:val="20"/>
      </w:rPr>
      <w:drawing>
        <wp:inline distT="0" distB="0" distL="0" distR="0" wp14:anchorId="0FE9154D" wp14:editId="7BE2D621">
          <wp:extent cx="3057337" cy="48574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3697" cy="496289"/>
                  </a:xfrm>
                  <a:prstGeom prst="rect">
                    <a:avLst/>
                  </a:prstGeom>
                  <a:noFill/>
                  <a:ln>
                    <a:noFill/>
                  </a:ln>
                </pic:spPr>
              </pic:pic>
            </a:graphicData>
          </a:graphic>
        </wp:inline>
      </w:drawing>
    </w:r>
  </w:p>
  <w:p w14:paraId="6FA09FC1" w14:textId="3D6C7560" w:rsidR="00D46EA6" w:rsidRDefault="00D46EA6" w:rsidP="00D46EA6">
    <w:pPr>
      <w:pStyle w:val="Corpo"/>
      <w:spacing w:after="80"/>
      <w:jc w:val="center"/>
      <w:rPr>
        <w:lang w:val="en-GB"/>
      </w:rPr>
    </w:pPr>
  </w:p>
  <w:p w14:paraId="04DFAC2F" w14:textId="77777777" w:rsidR="00B2302D" w:rsidRDefault="00B2302D" w:rsidP="00D46EA6">
    <w:pPr>
      <w:pStyle w:val="Corpo"/>
      <w:spacing w:after="80"/>
      <w:jc w:val="center"/>
      <w:rPr>
        <w:lang w:val="en-GB"/>
      </w:rPr>
    </w:pPr>
  </w:p>
  <w:p w14:paraId="6D5337F6" w14:textId="77777777" w:rsidR="00D46EA6" w:rsidRDefault="00D46E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89E"/>
    <w:multiLevelType w:val="hybridMultilevel"/>
    <w:tmpl w:val="992CA182"/>
    <w:lvl w:ilvl="0" w:tplc="66FA16BC">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1" w15:restartNumberingAfterBreak="0">
    <w:nsid w:val="12ED5452"/>
    <w:multiLevelType w:val="multilevel"/>
    <w:tmpl w:val="BE36C006"/>
    <w:lvl w:ilvl="0">
      <w:start w:val="1"/>
      <w:numFmt w:val="decimal"/>
      <w:lvlText w:val="%1."/>
      <w:lvlJc w:val="left"/>
      <w:pPr>
        <w:ind w:left="360" w:hanging="360"/>
      </w:pPr>
      <w:rPr>
        <w:rFonts w:hint="default"/>
      </w:rPr>
    </w:lvl>
    <w:lvl w:ilvl="1">
      <w:start w:val="1"/>
      <w:numFmt w:val="decimal"/>
      <w:lvlText w:val="%1.%2."/>
      <w:lvlJc w:val="left"/>
      <w:pPr>
        <w:ind w:left="792" w:hanging="432"/>
      </w:pPr>
      <w:rPr>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EB0ACC"/>
    <w:multiLevelType w:val="hybridMultilevel"/>
    <w:tmpl w:val="77B60232"/>
    <w:lvl w:ilvl="0" w:tplc="A140A2B4">
      <w:start w:val="3"/>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390B0A9D"/>
    <w:multiLevelType w:val="hybridMultilevel"/>
    <w:tmpl w:val="992CA182"/>
    <w:lvl w:ilvl="0" w:tplc="66FA16BC">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4" w15:restartNumberingAfterBreak="0">
    <w:nsid w:val="65A64EFD"/>
    <w:multiLevelType w:val="hybridMultilevel"/>
    <w:tmpl w:val="2D6E4AC4"/>
    <w:lvl w:ilvl="0" w:tplc="9DC64984">
      <w:start w:val="1"/>
      <w:numFmt w:val="bullet"/>
      <w:lvlText w:val=""/>
      <w:lvlJc w:val="left"/>
      <w:pPr>
        <w:ind w:left="72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4A6459E"/>
    <w:multiLevelType w:val="hybridMultilevel"/>
    <w:tmpl w:val="992CA182"/>
    <w:lvl w:ilvl="0" w:tplc="66FA16BC">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wMLS0sDSzMDQ0NTBX0lEKTi0uzszPAykwrAUAwuUxTywAAAA="/>
  </w:docVars>
  <w:rsids>
    <w:rsidRoot w:val="00006499"/>
    <w:rsid w:val="00004B24"/>
    <w:rsid w:val="00006499"/>
    <w:rsid w:val="00032BD7"/>
    <w:rsid w:val="0006594F"/>
    <w:rsid w:val="000677E2"/>
    <w:rsid w:val="00082F43"/>
    <w:rsid w:val="000834E1"/>
    <w:rsid w:val="000874EB"/>
    <w:rsid w:val="00091C33"/>
    <w:rsid w:val="00094E50"/>
    <w:rsid w:val="000B6079"/>
    <w:rsid w:val="000D12F3"/>
    <w:rsid w:val="000E1BAB"/>
    <w:rsid w:val="000F5E25"/>
    <w:rsid w:val="00116B13"/>
    <w:rsid w:val="001239EF"/>
    <w:rsid w:val="00126CFD"/>
    <w:rsid w:val="001332D5"/>
    <w:rsid w:val="00134D88"/>
    <w:rsid w:val="00162695"/>
    <w:rsid w:val="00171A3C"/>
    <w:rsid w:val="001801C7"/>
    <w:rsid w:val="00181B51"/>
    <w:rsid w:val="00185F09"/>
    <w:rsid w:val="00191B3C"/>
    <w:rsid w:val="001C1C67"/>
    <w:rsid w:val="001C730F"/>
    <w:rsid w:val="001D175B"/>
    <w:rsid w:val="001D7C05"/>
    <w:rsid w:val="001E6B18"/>
    <w:rsid w:val="001F3769"/>
    <w:rsid w:val="001F46FA"/>
    <w:rsid w:val="001F57B9"/>
    <w:rsid w:val="00202327"/>
    <w:rsid w:val="00203C00"/>
    <w:rsid w:val="00216172"/>
    <w:rsid w:val="00216343"/>
    <w:rsid w:val="002226A4"/>
    <w:rsid w:val="00223F07"/>
    <w:rsid w:val="00234A15"/>
    <w:rsid w:val="00242099"/>
    <w:rsid w:val="002A51F3"/>
    <w:rsid w:val="002A7100"/>
    <w:rsid w:val="002D1AEA"/>
    <w:rsid w:val="002D4625"/>
    <w:rsid w:val="002D5070"/>
    <w:rsid w:val="002D6C33"/>
    <w:rsid w:val="00300CB0"/>
    <w:rsid w:val="00315A9E"/>
    <w:rsid w:val="003273C4"/>
    <w:rsid w:val="00334357"/>
    <w:rsid w:val="00342688"/>
    <w:rsid w:val="0034543A"/>
    <w:rsid w:val="003839DF"/>
    <w:rsid w:val="003A2E2C"/>
    <w:rsid w:val="003C2FAE"/>
    <w:rsid w:val="003C6131"/>
    <w:rsid w:val="003E7799"/>
    <w:rsid w:val="003F6EFA"/>
    <w:rsid w:val="00403A5C"/>
    <w:rsid w:val="00407393"/>
    <w:rsid w:val="00421B59"/>
    <w:rsid w:val="00421FC0"/>
    <w:rsid w:val="00422B2F"/>
    <w:rsid w:val="004237C2"/>
    <w:rsid w:val="00434CE9"/>
    <w:rsid w:val="00442CAA"/>
    <w:rsid w:val="00445327"/>
    <w:rsid w:val="00460CB0"/>
    <w:rsid w:val="004628B2"/>
    <w:rsid w:val="00465563"/>
    <w:rsid w:val="00475D0B"/>
    <w:rsid w:val="0048069F"/>
    <w:rsid w:val="00494984"/>
    <w:rsid w:val="004952D1"/>
    <w:rsid w:val="004B6233"/>
    <w:rsid w:val="004E4FE4"/>
    <w:rsid w:val="004E76DC"/>
    <w:rsid w:val="00503189"/>
    <w:rsid w:val="00507AE8"/>
    <w:rsid w:val="005131DF"/>
    <w:rsid w:val="00513EFA"/>
    <w:rsid w:val="00531805"/>
    <w:rsid w:val="005650AD"/>
    <w:rsid w:val="00570801"/>
    <w:rsid w:val="005712BC"/>
    <w:rsid w:val="0057748D"/>
    <w:rsid w:val="0059271F"/>
    <w:rsid w:val="00595FD8"/>
    <w:rsid w:val="005A122F"/>
    <w:rsid w:val="005A4CBD"/>
    <w:rsid w:val="005A6425"/>
    <w:rsid w:val="005A7A12"/>
    <w:rsid w:val="005B3AAF"/>
    <w:rsid w:val="005B4084"/>
    <w:rsid w:val="005C5C1D"/>
    <w:rsid w:val="005D56D4"/>
    <w:rsid w:val="005F4F33"/>
    <w:rsid w:val="005F66DD"/>
    <w:rsid w:val="006019D9"/>
    <w:rsid w:val="00603DFA"/>
    <w:rsid w:val="006046FB"/>
    <w:rsid w:val="00612014"/>
    <w:rsid w:val="006121DA"/>
    <w:rsid w:val="00613BD1"/>
    <w:rsid w:val="00623FE3"/>
    <w:rsid w:val="006259E7"/>
    <w:rsid w:val="00643B19"/>
    <w:rsid w:val="00651608"/>
    <w:rsid w:val="00656592"/>
    <w:rsid w:val="00662C2D"/>
    <w:rsid w:val="00670418"/>
    <w:rsid w:val="00675259"/>
    <w:rsid w:val="00680EDB"/>
    <w:rsid w:val="00681330"/>
    <w:rsid w:val="0069691B"/>
    <w:rsid w:val="006B3E01"/>
    <w:rsid w:val="006C3601"/>
    <w:rsid w:val="0070764E"/>
    <w:rsid w:val="00720B72"/>
    <w:rsid w:val="007236AE"/>
    <w:rsid w:val="007303AB"/>
    <w:rsid w:val="0073304E"/>
    <w:rsid w:val="00734E43"/>
    <w:rsid w:val="007462C3"/>
    <w:rsid w:val="00761CD1"/>
    <w:rsid w:val="00763A06"/>
    <w:rsid w:val="007A2E04"/>
    <w:rsid w:val="007B0688"/>
    <w:rsid w:val="007B0E96"/>
    <w:rsid w:val="007B1B11"/>
    <w:rsid w:val="007E0E21"/>
    <w:rsid w:val="007F2725"/>
    <w:rsid w:val="00803C5D"/>
    <w:rsid w:val="00814601"/>
    <w:rsid w:val="0084575E"/>
    <w:rsid w:val="00860A13"/>
    <w:rsid w:val="008643F1"/>
    <w:rsid w:val="00870175"/>
    <w:rsid w:val="00883EEE"/>
    <w:rsid w:val="008A0DB2"/>
    <w:rsid w:val="008A7398"/>
    <w:rsid w:val="008B5F56"/>
    <w:rsid w:val="008D2C5F"/>
    <w:rsid w:val="008D35E9"/>
    <w:rsid w:val="008E6F7C"/>
    <w:rsid w:val="008F0386"/>
    <w:rsid w:val="008F0D34"/>
    <w:rsid w:val="008F2079"/>
    <w:rsid w:val="008F4901"/>
    <w:rsid w:val="008F6118"/>
    <w:rsid w:val="0090002A"/>
    <w:rsid w:val="009000B0"/>
    <w:rsid w:val="009144FD"/>
    <w:rsid w:val="00933494"/>
    <w:rsid w:val="00937107"/>
    <w:rsid w:val="009741D3"/>
    <w:rsid w:val="00982C31"/>
    <w:rsid w:val="009847A0"/>
    <w:rsid w:val="009A7768"/>
    <w:rsid w:val="009B6C78"/>
    <w:rsid w:val="009D391E"/>
    <w:rsid w:val="009E1A3A"/>
    <w:rsid w:val="009F0530"/>
    <w:rsid w:val="009F119B"/>
    <w:rsid w:val="009F6D0D"/>
    <w:rsid w:val="00A004D5"/>
    <w:rsid w:val="00A061B4"/>
    <w:rsid w:val="00A3280E"/>
    <w:rsid w:val="00A707DF"/>
    <w:rsid w:val="00A9609A"/>
    <w:rsid w:val="00A972BF"/>
    <w:rsid w:val="00AA125C"/>
    <w:rsid w:val="00AA4D8D"/>
    <w:rsid w:val="00AA5C2C"/>
    <w:rsid w:val="00AC4623"/>
    <w:rsid w:val="00AF1D7C"/>
    <w:rsid w:val="00AF7819"/>
    <w:rsid w:val="00B0164F"/>
    <w:rsid w:val="00B05CC5"/>
    <w:rsid w:val="00B11742"/>
    <w:rsid w:val="00B14932"/>
    <w:rsid w:val="00B2302D"/>
    <w:rsid w:val="00B24B26"/>
    <w:rsid w:val="00B41AA9"/>
    <w:rsid w:val="00B47F18"/>
    <w:rsid w:val="00B56818"/>
    <w:rsid w:val="00B65396"/>
    <w:rsid w:val="00B86E4A"/>
    <w:rsid w:val="00B92E8D"/>
    <w:rsid w:val="00BB3F61"/>
    <w:rsid w:val="00BB416B"/>
    <w:rsid w:val="00BC6B0E"/>
    <w:rsid w:val="00BD0B75"/>
    <w:rsid w:val="00BE65D6"/>
    <w:rsid w:val="00C0559A"/>
    <w:rsid w:val="00C2264B"/>
    <w:rsid w:val="00C22A01"/>
    <w:rsid w:val="00C2661C"/>
    <w:rsid w:val="00C32695"/>
    <w:rsid w:val="00C4132E"/>
    <w:rsid w:val="00C5045C"/>
    <w:rsid w:val="00C51BD6"/>
    <w:rsid w:val="00C62EF5"/>
    <w:rsid w:val="00C67A08"/>
    <w:rsid w:val="00C77D8D"/>
    <w:rsid w:val="00C83D19"/>
    <w:rsid w:val="00C84528"/>
    <w:rsid w:val="00C84887"/>
    <w:rsid w:val="00C8575A"/>
    <w:rsid w:val="00C955ED"/>
    <w:rsid w:val="00CA1D60"/>
    <w:rsid w:val="00CD1B6C"/>
    <w:rsid w:val="00D02A26"/>
    <w:rsid w:val="00D02DBB"/>
    <w:rsid w:val="00D05E2C"/>
    <w:rsid w:val="00D163FD"/>
    <w:rsid w:val="00D3069A"/>
    <w:rsid w:val="00D418C5"/>
    <w:rsid w:val="00D42695"/>
    <w:rsid w:val="00D435BD"/>
    <w:rsid w:val="00D46EA6"/>
    <w:rsid w:val="00D5473C"/>
    <w:rsid w:val="00D5783E"/>
    <w:rsid w:val="00D7252F"/>
    <w:rsid w:val="00D8544D"/>
    <w:rsid w:val="00DB5990"/>
    <w:rsid w:val="00DC19D7"/>
    <w:rsid w:val="00DC7B2E"/>
    <w:rsid w:val="00DE7318"/>
    <w:rsid w:val="00DF3D35"/>
    <w:rsid w:val="00E02ED4"/>
    <w:rsid w:val="00E07548"/>
    <w:rsid w:val="00E22E29"/>
    <w:rsid w:val="00E377FC"/>
    <w:rsid w:val="00E45676"/>
    <w:rsid w:val="00E5115C"/>
    <w:rsid w:val="00E524FC"/>
    <w:rsid w:val="00E53F34"/>
    <w:rsid w:val="00E55230"/>
    <w:rsid w:val="00E627A5"/>
    <w:rsid w:val="00E86366"/>
    <w:rsid w:val="00E957DD"/>
    <w:rsid w:val="00EA2C4E"/>
    <w:rsid w:val="00EA2DCA"/>
    <w:rsid w:val="00EA55B0"/>
    <w:rsid w:val="00EC53D7"/>
    <w:rsid w:val="00ED286A"/>
    <w:rsid w:val="00F172B1"/>
    <w:rsid w:val="00F26357"/>
    <w:rsid w:val="00F50FEC"/>
    <w:rsid w:val="00F54935"/>
    <w:rsid w:val="00F55805"/>
    <w:rsid w:val="00F61D0B"/>
    <w:rsid w:val="00F62605"/>
    <w:rsid w:val="00F66196"/>
    <w:rsid w:val="00F979CD"/>
    <w:rsid w:val="00FA29BB"/>
    <w:rsid w:val="00FA47AB"/>
    <w:rsid w:val="00FD0C58"/>
    <w:rsid w:val="00FD2967"/>
    <w:rsid w:val="00FF3855"/>
    <w:rsid w:val="00FF79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DFF0"/>
  <w15:docId w15:val="{061A1878-F89B-43B0-BABB-46705717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01"/>
    <w:pPr>
      <w:widowControl w:val="0"/>
    </w:pPr>
    <w:rPr>
      <w:lang w:val="en-US"/>
    </w:rPr>
  </w:style>
  <w:style w:type="paragraph" w:styleId="Ttulo1">
    <w:name w:val="heading 1"/>
    <w:basedOn w:val="Normal"/>
    <w:next w:val="Normal"/>
    <w:link w:val="Ttulo1Carter"/>
    <w:uiPriority w:val="9"/>
    <w:qFormat/>
    <w:rsid w:val="005774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ter"/>
    <w:uiPriority w:val="9"/>
    <w:semiHidden/>
    <w:unhideWhenUsed/>
    <w:qFormat/>
    <w:rsid w:val="005774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ter"/>
    <w:uiPriority w:val="9"/>
    <w:qFormat/>
    <w:rsid w:val="00C77D8D"/>
    <w:pPr>
      <w:widowControl/>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paragraph" w:styleId="Ttulo4">
    <w:name w:val="heading 4"/>
    <w:basedOn w:val="Normal"/>
    <w:next w:val="Normal"/>
    <w:link w:val="Ttulo4Carter"/>
    <w:uiPriority w:val="9"/>
    <w:semiHidden/>
    <w:unhideWhenUsed/>
    <w:qFormat/>
    <w:rsid w:val="003839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qFormat/>
    <w:rsid w:val="006046FB"/>
    <w:rPr>
      <w:rFonts w:ascii="Trebuchet MS" w:hAnsi="Trebuchet MS"/>
      <w:color w:val="1F497D" w:themeColor="text2"/>
      <w:sz w:val="20"/>
      <w:u w:val="single"/>
    </w:rPr>
  </w:style>
  <w:style w:type="paragraph" w:styleId="Cabealho">
    <w:name w:val="header"/>
    <w:basedOn w:val="Normal"/>
    <w:link w:val="CabealhoCarter"/>
    <w:uiPriority w:val="99"/>
    <w:unhideWhenUsed/>
    <w:rsid w:val="007303AB"/>
    <w:pPr>
      <w:widowControl/>
      <w:tabs>
        <w:tab w:val="center" w:pos="4252"/>
        <w:tab w:val="right" w:pos="8504"/>
      </w:tabs>
      <w:spacing w:after="0" w:line="240" w:lineRule="auto"/>
    </w:pPr>
    <w:rPr>
      <w:lang w:val="pt-PT"/>
    </w:rPr>
  </w:style>
  <w:style w:type="character" w:customStyle="1" w:styleId="CabealhoCarter">
    <w:name w:val="Cabeçalho Caráter"/>
    <w:basedOn w:val="Tipodeletrapredefinidodopargrafo"/>
    <w:link w:val="Cabealho"/>
    <w:uiPriority w:val="99"/>
    <w:rsid w:val="007303AB"/>
  </w:style>
  <w:style w:type="paragraph" w:styleId="Rodap">
    <w:name w:val="footer"/>
    <w:basedOn w:val="Normal"/>
    <w:link w:val="RodapCarter"/>
    <w:uiPriority w:val="99"/>
    <w:unhideWhenUsed/>
    <w:rsid w:val="007303AB"/>
    <w:pPr>
      <w:widowControl/>
      <w:tabs>
        <w:tab w:val="center" w:pos="4252"/>
        <w:tab w:val="right" w:pos="8504"/>
      </w:tabs>
      <w:spacing w:after="0" w:line="240" w:lineRule="auto"/>
    </w:pPr>
    <w:rPr>
      <w:lang w:val="pt-PT"/>
    </w:rPr>
  </w:style>
  <w:style w:type="character" w:customStyle="1" w:styleId="RodapCarter">
    <w:name w:val="Rodapé Caráter"/>
    <w:basedOn w:val="Tipodeletrapredefinidodopargrafo"/>
    <w:link w:val="Rodap"/>
    <w:uiPriority w:val="99"/>
    <w:rsid w:val="007303AB"/>
  </w:style>
  <w:style w:type="paragraph" w:styleId="Textodebalo">
    <w:name w:val="Balloon Text"/>
    <w:basedOn w:val="Normal"/>
    <w:link w:val="TextodebaloCarter"/>
    <w:uiPriority w:val="99"/>
    <w:semiHidden/>
    <w:unhideWhenUsed/>
    <w:rsid w:val="007303AB"/>
    <w:pPr>
      <w:widowControl/>
      <w:spacing w:after="0" w:line="240" w:lineRule="auto"/>
    </w:pPr>
    <w:rPr>
      <w:rFonts w:ascii="Tahoma" w:hAnsi="Tahoma" w:cs="Tahoma"/>
      <w:sz w:val="16"/>
      <w:szCs w:val="16"/>
      <w:lang w:val="pt-PT"/>
    </w:rPr>
  </w:style>
  <w:style w:type="character" w:customStyle="1" w:styleId="TextodebaloCarter">
    <w:name w:val="Texto de balão Caráter"/>
    <w:basedOn w:val="Tipodeletrapredefinidodopargrafo"/>
    <w:link w:val="Textodebalo"/>
    <w:uiPriority w:val="99"/>
    <w:semiHidden/>
    <w:rsid w:val="007303AB"/>
    <w:rPr>
      <w:rFonts w:ascii="Tahoma" w:hAnsi="Tahoma" w:cs="Tahoma"/>
      <w:sz w:val="16"/>
      <w:szCs w:val="16"/>
    </w:rPr>
  </w:style>
  <w:style w:type="character" w:customStyle="1" w:styleId="Ttulo3Carter">
    <w:name w:val="Título 3 Caráter"/>
    <w:basedOn w:val="Tipodeletrapredefinidodopargrafo"/>
    <w:link w:val="Ttulo3"/>
    <w:uiPriority w:val="9"/>
    <w:rsid w:val="00C77D8D"/>
    <w:rPr>
      <w:rFonts w:ascii="Times New Roman" w:eastAsia="Times New Roman" w:hAnsi="Times New Roman" w:cs="Times New Roman"/>
      <w:b/>
      <w:bCs/>
      <w:sz w:val="27"/>
      <w:szCs w:val="27"/>
      <w:lang w:eastAsia="pt-PT"/>
    </w:rPr>
  </w:style>
  <w:style w:type="paragraph" w:customStyle="1" w:styleId="Default">
    <w:name w:val="Default"/>
    <w:rsid w:val="00C77D8D"/>
    <w:pPr>
      <w:autoSpaceDE w:val="0"/>
      <w:autoSpaceDN w:val="0"/>
      <w:adjustRightInd w:val="0"/>
      <w:spacing w:after="0" w:line="240" w:lineRule="auto"/>
    </w:pPr>
    <w:rPr>
      <w:rFonts w:ascii="Calibri" w:hAnsi="Calibri" w:cs="Calibri"/>
      <w:color w:val="000000"/>
      <w:sz w:val="24"/>
      <w:szCs w:val="24"/>
    </w:rPr>
  </w:style>
  <w:style w:type="paragraph" w:customStyle="1" w:styleId="Corpo">
    <w:name w:val="Corpo"/>
    <w:rsid w:val="007B0E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pt-PT"/>
    </w:rPr>
  </w:style>
  <w:style w:type="character" w:customStyle="1" w:styleId="Ttulo4Carter">
    <w:name w:val="Título 4 Caráter"/>
    <w:basedOn w:val="Tipodeletrapredefinidodopargrafo"/>
    <w:link w:val="Ttulo4"/>
    <w:uiPriority w:val="9"/>
    <w:semiHidden/>
    <w:rsid w:val="003839DF"/>
    <w:rPr>
      <w:rFonts w:asciiTheme="majorHAnsi" w:eastAsiaTheme="majorEastAsia" w:hAnsiTheme="majorHAnsi" w:cstheme="majorBidi"/>
      <w:i/>
      <w:iCs/>
      <w:color w:val="365F91" w:themeColor="accent1" w:themeShade="BF"/>
      <w:lang w:val="en-US"/>
    </w:rPr>
  </w:style>
  <w:style w:type="paragraph" w:styleId="PargrafodaLista">
    <w:name w:val="List Paragraph"/>
    <w:basedOn w:val="Normal"/>
    <w:uiPriority w:val="34"/>
    <w:qFormat/>
    <w:rsid w:val="00F61D0B"/>
    <w:pPr>
      <w:ind w:left="720"/>
      <w:contextualSpacing/>
    </w:pPr>
  </w:style>
  <w:style w:type="table" w:styleId="TabelacomGrelha">
    <w:name w:val="Table Grid"/>
    <w:basedOn w:val="Tabelanormal"/>
    <w:uiPriority w:val="59"/>
    <w:rsid w:val="00FA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uiPriority w:val="99"/>
    <w:semiHidden/>
    <w:unhideWhenUsed/>
    <w:rsid w:val="00421FC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21FC0"/>
    <w:rPr>
      <w:sz w:val="20"/>
      <w:szCs w:val="20"/>
      <w:lang w:val="en-US"/>
    </w:rPr>
  </w:style>
  <w:style w:type="character" w:styleId="Refdenotaderodap">
    <w:name w:val="footnote reference"/>
    <w:basedOn w:val="Tipodeletrapredefinidodopargrafo"/>
    <w:uiPriority w:val="99"/>
    <w:semiHidden/>
    <w:unhideWhenUsed/>
    <w:rsid w:val="00421FC0"/>
    <w:rPr>
      <w:vertAlign w:val="superscript"/>
    </w:rPr>
  </w:style>
  <w:style w:type="character" w:styleId="MenoNoResolvida">
    <w:name w:val="Unresolved Mention"/>
    <w:basedOn w:val="Tipodeletrapredefinidodopargrafo"/>
    <w:uiPriority w:val="99"/>
    <w:semiHidden/>
    <w:unhideWhenUsed/>
    <w:rsid w:val="00442CAA"/>
    <w:rPr>
      <w:color w:val="605E5C"/>
      <w:shd w:val="clear" w:color="auto" w:fill="E1DFDD"/>
    </w:rPr>
  </w:style>
  <w:style w:type="character" w:styleId="Hiperligaovisitada">
    <w:name w:val="FollowedHyperlink"/>
    <w:basedOn w:val="Tipodeletrapredefinidodopargrafo"/>
    <w:uiPriority w:val="99"/>
    <w:semiHidden/>
    <w:unhideWhenUsed/>
    <w:rsid w:val="008D2C5F"/>
    <w:rPr>
      <w:color w:val="800080" w:themeColor="followedHyperlink"/>
      <w:u w:val="single"/>
    </w:rPr>
  </w:style>
  <w:style w:type="character" w:customStyle="1" w:styleId="Ttulo1Carter">
    <w:name w:val="Título 1 Caráter"/>
    <w:basedOn w:val="Tipodeletrapredefinidodopargrafo"/>
    <w:link w:val="Ttulo1"/>
    <w:uiPriority w:val="9"/>
    <w:rsid w:val="0057748D"/>
    <w:rPr>
      <w:rFonts w:asciiTheme="majorHAnsi" w:eastAsiaTheme="majorEastAsia" w:hAnsiTheme="majorHAnsi" w:cstheme="majorBidi"/>
      <w:color w:val="365F91" w:themeColor="accent1" w:themeShade="BF"/>
      <w:sz w:val="32"/>
      <w:szCs w:val="32"/>
      <w:lang w:val="en-US"/>
    </w:rPr>
  </w:style>
  <w:style w:type="character" w:customStyle="1" w:styleId="Ttulo2Carter">
    <w:name w:val="Título 2 Caráter"/>
    <w:basedOn w:val="Tipodeletrapredefinidodopargrafo"/>
    <w:link w:val="Ttulo2"/>
    <w:uiPriority w:val="9"/>
    <w:semiHidden/>
    <w:rsid w:val="0057748D"/>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7191">
      <w:bodyDiv w:val="1"/>
      <w:marLeft w:val="0"/>
      <w:marRight w:val="0"/>
      <w:marTop w:val="0"/>
      <w:marBottom w:val="0"/>
      <w:divBdr>
        <w:top w:val="none" w:sz="0" w:space="0" w:color="auto"/>
        <w:left w:val="none" w:sz="0" w:space="0" w:color="auto"/>
        <w:bottom w:val="none" w:sz="0" w:space="0" w:color="auto"/>
        <w:right w:val="none" w:sz="0" w:space="0" w:color="auto"/>
      </w:divBdr>
      <w:divsChild>
        <w:div w:id="1849176985">
          <w:marLeft w:val="0"/>
          <w:marRight w:val="0"/>
          <w:marTop w:val="0"/>
          <w:marBottom w:val="0"/>
          <w:divBdr>
            <w:top w:val="none" w:sz="0" w:space="0" w:color="auto"/>
            <w:left w:val="none" w:sz="0" w:space="0" w:color="auto"/>
            <w:bottom w:val="none" w:sz="0" w:space="0" w:color="auto"/>
            <w:right w:val="none" w:sz="0" w:space="0" w:color="auto"/>
          </w:divBdr>
          <w:divsChild>
            <w:div w:id="985084277">
              <w:marLeft w:val="0"/>
              <w:marRight w:val="0"/>
              <w:marTop w:val="0"/>
              <w:marBottom w:val="225"/>
              <w:divBdr>
                <w:top w:val="none" w:sz="0" w:space="0" w:color="auto"/>
                <w:left w:val="none" w:sz="0" w:space="0" w:color="auto"/>
                <w:bottom w:val="none" w:sz="0" w:space="0" w:color="auto"/>
                <w:right w:val="none" w:sz="0" w:space="0" w:color="auto"/>
              </w:divBdr>
              <w:divsChild>
                <w:div w:id="1932202273">
                  <w:marLeft w:val="0"/>
                  <w:marRight w:val="0"/>
                  <w:marTop w:val="30"/>
                  <w:marBottom w:val="0"/>
                  <w:divBdr>
                    <w:top w:val="none" w:sz="0" w:space="0" w:color="auto"/>
                    <w:left w:val="none" w:sz="0" w:space="0" w:color="auto"/>
                    <w:bottom w:val="none" w:sz="0" w:space="0" w:color="auto"/>
                    <w:right w:val="none" w:sz="0" w:space="0" w:color="auto"/>
                  </w:divBdr>
                  <w:divsChild>
                    <w:div w:id="1369644450">
                      <w:marLeft w:val="0"/>
                      <w:marRight w:val="0"/>
                      <w:marTop w:val="210"/>
                      <w:marBottom w:val="0"/>
                      <w:divBdr>
                        <w:top w:val="none" w:sz="0" w:space="0" w:color="auto"/>
                        <w:left w:val="none" w:sz="0" w:space="0" w:color="auto"/>
                        <w:bottom w:val="none" w:sz="0" w:space="0" w:color="auto"/>
                        <w:right w:val="none" w:sz="0" w:space="0" w:color="auto"/>
                      </w:divBdr>
                    </w:div>
                    <w:div w:id="1644963297">
                      <w:marLeft w:val="0"/>
                      <w:marRight w:val="0"/>
                      <w:marTop w:val="210"/>
                      <w:marBottom w:val="0"/>
                      <w:divBdr>
                        <w:top w:val="none" w:sz="0" w:space="0" w:color="auto"/>
                        <w:left w:val="none" w:sz="0" w:space="0" w:color="auto"/>
                        <w:bottom w:val="none" w:sz="0" w:space="0" w:color="auto"/>
                        <w:right w:val="none" w:sz="0" w:space="0" w:color="auto"/>
                      </w:divBdr>
                    </w:div>
                    <w:div w:id="689068743">
                      <w:marLeft w:val="0"/>
                      <w:marRight w:val="0"/>
                      <w:marTop w:val="210"/>
                      <w:marBottom w:val="0"/>
                      <w:divBdr>
                        <w:top w:val="none" w:sz="0" w:space="0" w:color="auto"/>
                        <w:left w:val="none" w:sz="0" w:space="0" w:color="auto"/>
                        <w:bottom w:val="none" w:sz="0" w:space="0" w:color="auto"/>
                        <w:right w:val="none" w:sz="0" w:space="0" w:color="auto"/>
                      </w:divBdr>
                    </w:div>
                    <w:div w:id="437528215">
                      <w:marLeft w:val="0"/>
                      <w:marRight w:val="0"/>
                      <w:marTop w:val="210"/>
                      <w:marBottom w:val="0"/>
                      <w:divBdr>
                        <w:top w:val="none" w:sz="0" w:space="0" w:color="auto"/>
                        <w:left w:val="none" w:sz="0" w:space="0" w:color="auto"/>
                        <w:bottom w:val="none" w:sz="0" w:space="0" w:color="auto"/>
                        <w:right w:val="none" w:sz="0" w:space="0" w:color="auto"/>
                      </w:divBdr>
                    </w:div>
                    <w:div w:id="212818331">
                      <w:marLeft w:val="0"/>
                      <w:marRight w:val="0"/>
                      <w:marTop w:val="210"/>
                      <w:marBottom w:val="0"/>
                      <w:divBdr>
                        <w:top w:val="none" w:sz="0" w:space="0" w:color="auto"/>
                        <w:left w:val="none" w:sz="0" w:space="0" w:color="auto"/>
                        <w:bottom w:val="none" w:sz="0" w:space="0" w:color="auto"/>
                        <w:right w:val="none" w:sz="0" w:space="0" w:color="auto"/>
                      </w:divBdr>
                    </w:div>
                    <w:div w:id="927155810">
                      <w:marLeft w:val="0"/>
                      <w:marRight w:val="0"/>
                      <w:marTop w:val="210"/>
                      <w:marBottom w:val="0"/>
                      <w:divBdr>
                        <w:top w:val="none" w:sz="0" w:space="0" w:color="auto"/>
                        <w:left w:val="none" w:sz="0" w:space="0" w:color="auto"/>
                        <w:bottom w:val="none" w:sz="0" w:space="0" w:color="auto"/>
                        <w:right w:val="none" w:sz="0" w:space="0" w:color="auto"/>
                      </w:divBdr>
                    </w:div>
                    <w:div w:id="1234272007">
                      <w:marLeft w:val="0"/>
                      <w:marRight w:val="0"/>
                      <w:marTop w:val="210"/>
                      <w:marBottom w:val="0"/>
                      <w:divBdr>
                        <w:top w:val="none" w:sz="0" w:space="0" w:color="auto"/>
                        <w:left w:val="none" w:sz="0" w:space="0" w:color="auto"/>
                        <w:bottom w:val="none" w:sz="0" w:space="0" w:color="auto"/>
                        <w:right w:val="none" w:sz="0" w:space="0" w:color="auto"/>
                      </w:divBdr>
                    </w:div>
                    <w:div w:id="1682513702">
                      <w:marLeft w:val="0"/>
                      <w:marRight w:val="0"/>
                      <w:marTop w:val="210"/>
                      <w:marBottom w:val="0"/>
                      <w:divBdr>
                        <w:top w:val="none" w:sz="0" w:space="0" w:color="auto"/>
                        <w:left w:val="none" w:sz="0" w:space="0" w:color="auto"/>
                        <w:bottom w:val="none" w:sz="0" w:space="0" w:color="auto"/>
                        <w:right w:val="none" w:sz="0" w:space="0" w:color="auto"/>
                      </w:divBdr>
                    </w:div>
                    <w:div w:id="189732809">
                      <w:marLeft w:val="0"/>
                      <w:marRight w:val="0"/>
                      <w:marTop w:val="210"/>
                      <w:marBottom w:val="0"/>
                      <w:divBdr>
                        <w:top w:val="none" w:sz="0" w:space="0" w:color="auto"/>
                        <w:left w:val="none" w:sz="0" w:space="0" w:color="auto"/>
                        <w:bottom w:val="none" w:sz="0" w:space="0" w:color="auto"/>
                        <w:right w:val="none" w:sz="0" w:space="0" w:color="auto"/>
                      </w:divBdr>
                    </w:div>
                    <w:div w:id="379329819">
                      <w:marLeft w:val="0"/>
                      <w:marRight w:val="0"/>
                      <w:marTop w:val="210"/>
                      <w:marBottom w:val="0"/>
                      <w:divBdr>
                        <w:top w:val="none" w:sz="0" w:space="0" w:color="auto"/>
                        <w:left w:val="none" w:sz="0" w:space="0" w:color="auto"/>
                        <w:bottom w:val="none" w:sz="0" w:space="0" w:color="auto"/>
                        <w:right w:val="none" w:sz="0" w:space="0" w:color="auto"/>
                      </w:divBdr>
                    </w:div>
                    <w:div w:id="708842234">
                      <w:marLeft w:val="0"/>
                      <w:marRight w:val="0"/>
                      <w:marTop w:val="210"/>
                      <w:marBottom w:val="0"/>
                      <w:divBdr>
                        <w:top w:val="none" w:sz="0" w:space="0" w:color="auto"/>
                        <w:left w:val="none" w:sz="0" w:space="0" w:color="auto"/>
                        <w:bottom w:val="none" w:sz="0" w:space="0" w:color="auto"/>
                        <w:right w:val="none" w:sz="0" w:space="0" w:color="auto"/>
                      </w:divBdr>
                    </w:div>
                    <w:div w:id="73162587">
                      <w:marLeft w:val="0"/>
                      <w:marRight w:val="0"/>
                      <w:marTop w:val="210"/>
                      <w:marBottom w:val="0"/>
                      <w:divBdr>
                        <w:top w:val="none" w:sz="0" w:space="0" w:color="auto"/>
                        <w:left w:val="none" w:sz="0" w:space="0" w:color="auto"/>
                        <w:bottom w:val="none" w:sz="0" w:space="0" w:color="auto"/>
                        <w:right w:val="none" w:sz="0" w:space="0" w:color="auto"/>
                      </w:divBdr>
                    </w:div>
                    <w:div w:id="1378045852">
                      <w:marLeft w:val="0"/>
                      <w:marRight w:val="0"/>
                      <w:marTop w:val="0"/>
                      <w:marBottom w:val="0"/>
                      <w:divBdr>
                        <w:top w:val="none" w:sz="0" w:space="0" w:color="auto"/>
                        <w:left w:val="none" w:sz="0" w:space="0" w:color="auto"/>
                        <w:bottom w:val="none" w:sz="0" w:space="0" w:color="auto"/>
                        <w:right w:val="none" w:sz="0" w:space="0" w:color="auto"/>
                      </w:divBdr>
                    </w:div>
                    <w:div w:id="881480879">
                      <w:marLeft w:val="0"/>
                      <w:marRight w:val="0"/>
                      <w:marTop w:val="210"/>
                      <w:marBottom w:val="0"/>
                      <w:divBdr>
                        <w:top w:val="none" w:sz="0" w:space="0" w:color="auto"/>
                        <w:left w:val="none" w:sz="0" w:space="0" w:color="auto"/>
                        <w:bottom w:val="none" w:sz="0" w:space="0" w:color="auto"/>
                        <w:right w:val="none" w:sz="0" w:space="0" w:color="auto"/>
                      </w:divBdr>
                    </w:div>
                    <w:div w:id="1296177409">
                      <w:marLeft w:val="0"/>
                      <w:marRight w:val="0"/>
                      <w:marTop w:val="210"/>
                      <w:marBottom w:val="0"/>
                      <w:divBdr>
                        <w:top w:val="none" w:sz="0" w:space="0" w:color="auto"/>
                        <w:left w:val="none" w:sz="0" w:space="0" w:color="auto"/>
                        <w:bottom w:val="none" w:sz="0" w:space="0" w:color="auto"/>
                        <w:right w:val="none" w:sz="0" w:space="0" w:color="auto"/>
                      </w:divBdr>
                    </w:div>
                    <w:div w:id="1064059439">
                      <w:marLeft w:val="0"/>
                      <w:marRight w:val="0"/>
                      <w:marTop w:val="210"/>
                      <w:marBottom w:val="0"/>
                      <w:divBdr>
                        <w:top w:val="none" w:sz="0" w:space="0" w:color="auto"/>
                        <w:left w:val="none" w:sz="0" w:space="0" w:color="auto"/>
                        <w:bottom w:val="none" w:sz="0" w:space="0" w:color="auto"/>
                        <w:right w:val="none" w:sz="0" w:space="0" w:color="auto"/>
                      </w:divBdr>
                    </w:div>
                    <w:div w:id="703748820">
                      <w:marLeft w:val="0"/>
                      <w:marRight w:val="0"/>
                      <w:marTop w:val="210"/>
                      <w:marBottom w:val="0"/>
                      <w:divBdr>
                        <w:top w:val="none" w:sz="0" w:space="0" w:color="auto"/>
                        <w:left w:val="none" w:sz="0" w:space="0" w:color="auto"/>
                        <w:bottom w:val="none" w:sz="0" w:space="0" w:color="auto"/>
                        <w:right w:val="none" w:sz="0" w:space="0" w:color="auto"/>
                      </w:divBdr>
                    </w:div>
                    <w:div w:id="661543677">
                      <w:marLeft w:val="0"/>
                      <w:marRight w:val="0"/>
                      <w:marTop w:val="210"/>
                      <w:marBottom w:val="0"/>
                      <w:divBdr>
                        <w:top w:val="none" w:sz="0" w:space="0" w:color="auto"/>
                        <w:left w:val="none" w:sz="0" w:space="0" w:color="auto"/>
                        <w:bottom w:val="none" w:sz="0" w:space="0" w:color="auto"/>
                        <w:right w:val="none" w:sz="0" w:space="0" w:color="auto"/>
                      </w:divBdr>
                    </w:div>
                    <w:div w:id="854999114">
                      <w:marLeft w:val="0"/>
                      <w:marRight w:val="0"/>
                      <w:marTop w:val="210"/>
                      <w:marBottom w:val="0"/>
                      <w:divBdr>
                        <w:top w:val="none" w:sz="0" w:space="0" w:color="auto"/>
                        <w:left w:val="none" w:sz="0" w:space="0" w:color="auto"/>
                        <w:bottom w:val="none" w:sz="0" w:space="0" w:color="auto"/>
                        <w:right w:val="none" w:sz="0" w:space="0" w:color="auto"/>
                      </w:divBdr>
                    </w:div>
                    <w:div w:id="2112965937">
                      <w:marLeft w:val="0"/>
                      <w:marRight w:val="0"/>
                      <w:marTop w:val="210"/>
                      <w:marBottom w:val="0"/>
                      <w:divBdr>
                        <w:top w:val="none" w:sz="0" w:space="0" w:color="auto"/>
                        <w:left w:val="none" w:sz="0" w:space="0" w:color="auto"/>
                        <w:bottom w:val="none" w:sz="0" w:space="0" w:color="auto"/>
                        <w:right w:val="none" w:sz="0" w:space="0" w:color="auto"/>
                      </w:divBdr>
                    </w:div>
                    <w:div w:id="2013483921">
                      <w:marLeft w:val="0"/>
                      <w:marRight w:val="0"/>
                      <w:marTop w:val="210"/>
                      <w:marBottom w:val="0"/>
                      <w:divBdr>
                        <w:top w:val="none" w:sz="0" w:space="0" w:color="auto"/>
                        <w:left w:val="none" w:sz="0" w:space="0" w:color="auto"/>
                        <w:bottom w:val="none" w:sz="0" w:space="0" w:color="auto"/>
                        <w:right w:val="none" w:sz="0" w:space="0" w:color="auto"/>
                      </w:divBdr>
                    </w:div>
                    <w:div w:id="296226772">
                      <w:marLeft w:val="0"/>
                      <w:marRight w:val="0"/>
                      <w:marTop w:val="210"/>
                      <w:marBottom w:val="0"/>
                      <w:divBdr>
                        <w:top w:val="none" w:sz="0" w:space="0" w:color="auto"/>
                        <w:left w:val="none" w:sz="0" w:space="0" w:color="auto"/>
                        <w:bottom w:val="none" w:sz="0" w:space="0" w:color="auto"/>
                        <w:right w:val="none" w:sz="0" w:space="0" w:color="auto"/>
                      </w:divBdr>
                    </w:div>
                    <w:div w:id="1410730447">
                      <w:marLeft w:val="0"/>
                      <w:marRight w:val="0"/>
                      <w:marTop w:val="210"/>
                      <w:marBottom w:val="0"/>
                      <w:divBdr>
                        <w:top w:val="none" w:sz="0" w:space="0" w:color="auto"/>
                        <w:left w:val="none" w:sz="0" w:space="0" w:color="auto"/>
                        <w:bottom w:val="none" w:sz="0" w:space="0" w:color="auto"/>
                        <w:right w:val="none" w:sz="0" w:space="0" w:color="auto"/>
                      </w:divBdr>
                    </w:div>
                    <w:div w:id="1694726901">
                      <w:marLeft w:val="0"/>
                      <w:marRight w:val="0"/>
                      <w:marTop w:val="210"/>
                      <w:marBottom w:val="0"/>
                      <w:divBdr>
                        <w:top w:val="none" w:sz="0" w:space="0" w:color="auto"/>
                        <w:left w:val="none" w:sz="0" w:space="0" w:color="auto"/>
                        <w:bottom w:val="none" w:sz="0" w:space="0" w:color="auto"/>
                        <w:right w:val="none" w:sz="0" w:space="0" w:color="auto"/>
                      </w:divBdr>
                    </w:div>
                    <w:div w:id="738361128">
                      <w:marLeft w:val="0"/>
                      <w:marRight w:val="0"/>
                      <w:marTop w:val="210"/>
                      <w:marBottom w:val="0"/>
                      <w:divBdr>
                        <w:top w:val="none" w:sz="0" w:space="0" w:color="auto"/>
                        <w:left w:val="none" w:sz="0" w:space="0" w:color="auto"/>
                        <w:bottom w:val="none" w:sz="0" w:space="0" w:color="auto"/>
                        <w:right w:val="none" w:sz="0" w:space="0" w:color="auto"/>
                      </w:divBdr>
                    </w:div>
                    <w:div w:id="1019509291">
                      <w:marLeft w:val="0"/>
                      <w:marRight w:val="0"/>
                      <w:marTop w:val="210"/>
                      <w:marBottom w:val="0"/>
                      <w:divBdr>
                        <w:top w:val="none" w:sz="0" w:space="0" w:color="auto"/>
                        <w:left w:val="none" w:sz="0" w:space="0" w:color="auto"/>
                        <w:bottom w:val="none" w:sz="0" w:space="0" w:color="auto"/>
                        <w:right w:val="none" w:sz="0" w:space="0" w:color="auto"/>
                      </w:divBdr>
                    </w:div>
                    <w:div w:id="1607883091">
                      <w:marLeft w:val="0"/>
                      <w:marRight w:val="0"/>
                      <w:marTop w:val="210"/>
                      <w:marBottom w:val="0"/>
                      <w:divBdr>
                        <w:top w:val="none" w:sz="0" w:space="0" w:color="auto"/>
                        <w:left w:val="none" w:sz="0" w:space="0" w:color="auto"/>
                        <w:bottom w:val="none" w:sz="0" w:space="0" w:color="auto"/>
                        <w:right w:val="none" w:sz="0" w:space="0" w:color="auto"/>
                      </w:divBdr>
                    </w:div>
                    <w:div w:id="1628971590">
                      <w:marLeft w:val="0"/>
                      <w:marRight w:val="0"/>
                      <w:marTop w:val="210"/>
                      <w:marBottom w:val="0"/>
                      <w:divBdr>
                        <w:top w:val="none" w:sz="0" w:space="0" w:color="auto"/>
                        <w:left w:val="none" w:sz="0" w:space="0" w:color="auto"/>
                        <w:bottom w:val="none" w:sz="0" w:space="0" w:color="auto"/>
                        <w:right w:val="none" w:sz="0" w:space="0" w:color="auto"/>
                      </w:divBdr>
                    </w:div>
                    <w:div w:id="191011408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293567250">
      <w:bodyDiv w:val="1"/>
      <w:marLeft w:val="0"/>
      <w:marRight w:val="0"/>
      <w:marTop w:val="0"/>
      <w:marBottom w:val="0"/>
      <w:divBdr>
        <w:top w:val="none" w:sz="0" w:space="0" w:color="auto"/>
        <w:left w:val="none" w:sz="0" w:space="0" w:color="auto"/>
        <w:bottom w:val="none" w:sz="0" w:space="0" w:color="auto"/>
        <w:right w:val="none" w:sz="0" w:space="0" w:color="auto"/>
      </w:divBdr>
    </w:div>
    <w:div w:id="357390147">
      <w:bodyDiv w:val="1"/>
      <w:marLeft w:val="0"/>
      <w:marRight w:val="0"/>
      <w:marTop w:val="0"/>
      <w:marBottom w:val="0"/>
      <w:divBdr>
        <w:top w:val="none" w:sz="0" w:space="0" w:color="auto"/>
        <w:left w:val="none" w:sz="0" w:space="0" w:color="auto"/>
        <w:bottom w:val="none" w:sz="0" w:space="0" w:color="auto"/>
        <w:right w:val="none" w:sz="0" w:space="0" w:color="auto"/>
      </w:divBdr>
      <w:divsChild>
        <w:div w:id="1481382517">
          <w:marLeft w:val="0"/>
          <w:marRight w:val="0"/>
          <w:marTop w:val="0"/>
          <w:marBottom w:val="0"/>
          <w:divBdr>
            <w:top w:val="none" w:sz="0" w:space="0" w:color="auto"/>
            <w:left w:val="none" w:sz="0" w:space="0" w:color="auto"/>
            <w:bottom w:val="none" w:sz="0" w:space="0" w:color="auto"/>
            <w:right w:val="none" w:sz="0" w:space="0" w:color="auto"/>
          </w:divBdr>
        </w:div>
        <w:div w:id="85154589">
          <w:marLeft w:val="0"/>
          <w:marRight w:val="0"/>
          <w:marTop w:val="0"/>
          <w:marBottom w:val="0"/>
          <w:divBdr>
            <w:top w:val="none" w:sz="0" w:space="0" w:color="auto"/>
            <w:left w:val="none" w:sz="0" w:space="0" w:color="auto"/>
            <w:bottom w:val="none" w:sz="0" w:space="0" w:color="auto"/>
            <w:right w:val="none" w:sz="0" w:space="0" w:color="auto"/>
          </w:divBdr>
          <w:divsChild>
            <w:div w:id="1459450074">
              <w:marLeft w:val="0"/>
              <w:marRight w:val="0"/>
              <w:marTop w:val="0"/>
              <w:marBottom w:val="0"/>
              <w:divBdr>
                <w:top w:val="none" w:sz="0" w:space="0" w:color="auto"/>
                <w:left w:val="none" w:sz="0" w:space="0" w:color="auto"/>
                <w:bottom w:val="none" w:sz="0" w:space="0" w:color="auto"/>
                <w:right w:val="none" w:sz="0" w:space="0" w:color="auto"/>
              </w:divBdr>
              <w:divsChild>
                <w:div w:id="442460177">
                  <w:marLeft w:val="0"/>
                  <w:marRight w:val="0"/>
                  <w:marTop w:val="0"/>
                  <w:marBottom w:val="585"/>
                  <w:divBdr>
                    <w:top w:val="none" w:sz="0" w:space="0" w:color="auto"/>
                    <w:left w:val="none" w:sz="0" w:space="0" w:color="auto"/>
                    <w:bottom w:val="none" w:sz="0" w:space="0" w:color="auto"/>
                    <w:right w:val="none" w:sz="0" w:space="0" w:color="auto"/>
                  </w:divBdr>
                  <w:divsChild>
                    <w:div w:id="2091387945">
                      <w:marLeft w:val="0"/>
                      <w:marRight w:val="0"/>
                      <w:marTop w:val="0"/>
                      <w:marBottom w:val="0"/>
                      <w:divBdr>
                        <w:top w:val="none" w:sz="0" w:space="0" w:color="auto"/>
                        <w:left w:val="none" w:sz="0" w:space="0" w:color="auto"/>
                        <w:bottom w:val="none" w:sz="0" w:space="0" w:color="auto"/>
                        <w:right w:val="none" w:sz="0" w:space="0" w:color="auto"/>
                      </w:divBdr>
                    </w:div>
                  </w:divsChild>
                </w:div>
                <w:div w:id="1747993781">
                  <w:marLeft w:val="0"/>
                  <w:marRight w:val="0"/>
                  <w:marTop w:val="375"/>
                  <w:marBottom w:val="0"/>
                  <w:divBdr>
                    <w:top w:val="none" w:sz="0" w:space="0" w:color="auto"/>
                    <w:left w:val="none" w:sz="0" w:space="0" w:color="auto"/>
                    <w:bottom w:val="none" w:sz="0" w:space="0" w:color="auto"/>
                    <w:right w:val="none" w:sz="0" w:space="0" w:color="auto"/>
                  </w:divBdr>
                </w:div>
                <w:div w:id="2140147131">
                  <w:marLeft w:val="0"/>
                  <w:marRight w:val="0"/>
                  <w:marTop w:val="375"/>
                  <w:marBottom w:val="60"/>
                  <w:divBdr>
                    <w:top w:val="none" w:sz="0" w:space="0" w:color="auto"/>
                    <w:left w:val="none" w:sz="0" w:space="0" w:color="auto"/>
                    <w:bottom w:val="none" w:sz="0" w:space="0" w:color="auto"/>
                    <w:right w:val="none" w:sz="0" w:space="0" w:color="auto"/>
                  </w:divBdr>
                </w:div>
              </w:divsChild>
            </w:div>
          </w:divsChild>
        </w:div>
      </w:divsChild>
    </w:div>
    <w:div w:id="1795975519">
      <w:bodyDiv w:val="1"/>
      <w:marLeft w:val="0"/>
      <w:marRight w:val="0"/>
      <w:marTop w:val="0"/>
      <w:marBottom w:val="0"/>
      <w:divBdr>
        <w:top w:val="none" w:sz="0" w:space="0" w:color="auto"/>
        <w:left w:val="none" w:sz="0" w:space="0" w:color="auto"/>
        <w:bottom w:val="none" w:sz="0" w:space="0" w:color="auto"/>
        <w:right w:val="none" w:sz="0" w:space="0" w:color="auto"/>
      </w:divBdr>
      <w:divsChild>
        <w:div w:id="822237023">
          <w:marLeft w:val="0"/>
          <w:marRight w:val="0"/>
          <w:marTop w:val="0"/>
          <w:marBottom w:val="0"/>
          <w:divBdr>
            <w:top w:val="none" w:sz="0" w:space="0" w:color="auto"/>
            <w:left w:val="none" w:sz="0" w:space="0" w:color="auto"/>
            <w:bottom w:val="none" w:sz="0" w:space="0" w:color="auto"/>
            <w:right w:val="none" w:sz="0" w:space="0" w:color="auto"/>
          </w:divBdr>
          <w:divsChild>
            <w:div w:id="2137720573">
              <w:marLeft w:val="0"/>
              <w:marRight w:val="0"/>
              <w:marTop w:val="0"/>
              <w:marBottom w:val="225"/>
              <w:divBdr>
                <w:top w:val="none" w:sz="0" w:space="0" w:color="auto"/>
                <w:left w:val="none" w:sz="0" w:space="0" w:color="auto"/>
                <w:bottom w:val="none" w:sz="0" w:space="0" w:color="auto"/>
                <w:right w:val="none" w:sz="0" w:space="0" w:color="auto"/>
              </w:divBdr>
              <w:divsChild>
                <w:div w:id="379594851">
                  <w:marLeft w:val="0"/>
                  <w:marRight w:val="0"/>
                  <w:marTop w:val="30"/>
                  <w:marBottom w:val="0"/>
                  <w:divBdr>
                    <w:top w:val="none" w:sz="0" w:space="0" w:color="auto"/>
                    <w:left w:val="none" w:sz="0" w:space="0" w:color="auto"/>
                    <w:bottom w:val="none" w:sz="0" w:space="0" w:color="auto"/>
                    <w:right w:val="none" w:sz="0" w:space="0" w:color="auto"/>
                  </w:divBdr>
                  <w:divsChild>
                    <w:div w:id="1385180252">
                      <w:marLeft w:val="0"/>
                      <w:marRight w:val="0"/>
                      <w:marTop w:val="210"/>
                      <w:marBottom w:val="0"/>
                      <w:divBdr>
                        <w:top w:val="none" w:sz="0" w:space="0" w:color="auto"/>
                        <w:left w:val="none" w:sz="0" w:space="0" w:color="auto"/>
                        <w:bottom w:val="none" w:sz="0" w:space="0" w:color="auto"/>
                        <w:right w:val="none" w:sz="0" w:space="0" w:color="auto"/>
                      </w:divBdr>
                    </w:div>
                    <w:div w:id="1330064399">
                      <w:marLeft w:val="0"/>
                      <w:marRight w:val="0"/>
                      <w:marTop w:val="210"/>
                      <w:marBottom w:val="0"/>
                      <w:divBdr>
                        <w:top w:val="none" w:sz="0" w:space="0" w:color="auto"/>
                        <w:left w:val="none" w:sz="0" w:space="0" w:color="auto"/>
                        <w:bottom w:val="none" w:sz="0" w:space="0" w:color="auto"/>
                        <w:right w:val="none" w:sz="0" w:space="0" w:color="auto"/>
                      </w:divBdr>
                    </w:div>
                    <w:div w:id="1097362601">
                      <w:marLeft w:val="0"/>
                      <w:marRight w:val="0"/>
                      <w:marTop w:val="210"/>
                      <w:marBottom w:val="0"/>
                      <w:divBdr>
                        <w:top w:val="none" w:sz="0" w:space="0" w:color="auto"/>
                        <w:left w:val="none" w:sz="0" w:space="0" w:color="auto"/>
                        <w:bottom w:val="none" w:sz="0" w:space="0" w:color="auto"/>
                        <w:right w:val="none" w:sz="0" w:space="0" w:color="auto"/>
                      </w:divBdr>
                    </w:div>
                    <w:div w:id="696390219">
                      <w:marLeft w:val="0"/>
                      <w:marRight w:val="0"/>
                      <w:marTop w:val="210"/>
                      <w:marBottom w:val="0"/>
                      <w:divBdr>
                        <w:top w:val="none" w:sz="0" w:space="0" w:color="auto"/>
                        <w:left w:val="none" w:sz="0" w:space="0" w:color="auto"/>
                        <w:bottom w:val="none" w:sz="0" w:space="0" w:color="auto"/>
                        <w:right w:val="none" w:sz="0" w:space="0" w:color="auto"/>
                      </w:divBdr>
                    </w:div>
                    <w:div w:id="1611664624">
                      <w:marLeft w:val="0"/>
                      <w:marRight w:val="0"/>
                      <w:marTop w:val="210"/>
                      <w:marBottom w:val="0"/>
                      <w:divBdr>
                        <w:top w:val="none" w:sz="0" w:space="0" w:color="auto"/>
                        <w:left w:val="none" w:sz="0" w:space="0" w:color="auto"/>
                        <w:bottom w:val="none" w:sz="0" w:space="0" w:color="auto"/>
                        <w:right w:val="none" w:sz="0" w:space="0" w:color="auto"/>
                      </w:divBdr>
                    </w:div>
                    <w:div w:id="1543320022">
                      <w:marLeft w:val="0"/>
                      <w:marRight w:val="0"/>
                      <w:marTop w:val="210"/>
                      <w:marBottom w:val="0"/>
                      <w:divBdr>
                        <w:top w:val="none" w:sz="0" w:space="0" w:color="auto"/>
                        <w:left w:val="none" w:sz="0" w:space="0" w:color="auto"/>
                        <w:bottom w:val="none" w:sz="0" w:space="0" w:color="auto"/>
                        <w:right w:val="none" w:sz="0" w:space="0" w:color="auto"/>
                      </w:divBdr>
                    </w:div>
                    <w:div w:id="1717586000">
                      <w:marLeft w:val="0"/>
                      <w:marRight w:val="0"/>
                      <w:marTop w:val="210"/>
                      <w:marBottom w:val="0"/>
                      <w:divBdr>
                        <w:top w:val="none" w:sz="0" w:space="0" w:color="auto"/>
                        <w:left w:val="none" w:sz="0" w:space="0" w:color="auto"/>
                        <w:bottom w:val="none" w:sz="0" w:space="0" w:color="auto"/>
                        <w:right w:val="none" w:sz="0" w:space="0" w:color="auto"/>
                      </w:divBdr>
                    </w:div>
                    <w:div w:id="1039430481">
                      <w:marLeft w:val="0"/>
                      <w:marRight w:val="0"/>
                      <w:marTop w:val="210"/>
                      <w:marBottom w:val="0"/>
                      <w:divBdr>
                        <w:top w:val="none" w:sz="0" w:space="0" w:color="auto"/>
                        <w:left w:val="none" w:sz="0" w:space="0" w:color="auto"/>
                        <w:bottom w:val="none" w:sz="0" w:space="0" w:color="auto"/>
                        <w:right w:val="none" w:sz="0" w:space="0" w:color="auto"/>
                      </w:divBdr>
                    </w:div>
                    <w:div w:id="468595501">
                      <w:marLeft w:val="0"/>
                      <w:marRight w:val="0"/>
                      <w:marTop w:val="210"/>
                      <w:marBottom w:val="0"/>
                      <w:divBdr>
                        <w:top w:val="none" w:sz="0" w:space="0" w:color="auto"/>
                        <w:left w:val="none" w:sz="0" w:space="0" w:color="auto"/>
                        <w:bottom w:val="none" w:sz="0" w:space="0" w:color="auto"/>
                        <w:right w:val="none" w:sz="0" w:space="0" w:color="auto"/>
                      </w:divBdr>
                    </w:div>
                    <w:div w:id="1512839179">
                      <w:marLeft w:val="0"/>
                      <w:marRight w:val="0"/>
                      <w:marTop w:val="210"/>
                      <w:marBottom w:val="0"/>
                      <w:divBdr>
                        <w:top w:val="none" w:sz="0" w:space="0" w:color="auto"/>
                        <w:left w:val="none" w:sz="0" w:space="0" w:color="auto"/>
                        <w:bottom w:val="none" w:sz="0" w:space="0" w:color="auto"/>
                        <w:right w:val="none" w:sz="0" w:space="0" w:color="auto"/>
                      </w:divBdr>
                    </w:div>
                    <w:div w:id="1824543058">
                      <w:marLeft w:val="0"/>
                      <w:marRight w:val="0"/>
                      <w:marTop w:val="210"/>
                      <w:marBottom w:val="0"/>
                      <w:divBdr>
                        <w:top w:val="none" w:sz="0" w:space="0" w:color="auto"/>
                        <w:left w:val="none" w:sz="0" w:space="0" w:color="auto"/>
                        <w:bottom w:val="none" w:sz="0" w:space="0" w:color="auto"/>
                        <w:right w:val="none" w:sz="0" w:space="0" w:color="auto"/>
                      </w:divBdr>
                    </w:div>
                    <w:div w:id="1732195830">
                      <w:marLeft w:val="0"/>
                      <w:marRight w:val="0"/>
                      <w:marTop w:val="210"/>
                      <w:marBottom w:val="0"/>
                      <w:divBdr>
                        <w:top w:val="none" w:sz="0" w:space="0" w:color="auto"/>
                        <w:left w:val="none" w:sz="0" w:space="0" w:color="auto"/>
                        <w:bottom w:val="none" w:sz="0" w:space="0" w:color="auto"/>
                        <w:right w:val="none" w:sz="0" w:space="0" w:color="auto"/>
                      </w:divBdr>
                    </w:div>
                    <w:div w:id="849413521">
                      <w:marLeft w:val="0"/>
                      <w:marRight w:val="0"/>
                      <w:marTop w:val="0"/>
                      <w:marBottom w:val="0"/>
                      <w:divBdr>
                        <w:top w:val="none" w:sz="0" w:space="0" w:color="auto"/>
                        <w:left w:val="none" w:sz="0" w:space="0" w:color="auto"/>
                        <w:bottom w:val="none" w:sz="0" w:space="0" w:color="auto"/>
                        <w:right w:val="none" w:sz="0" w:space="0" w:color="auto"/>
                      </w:divBdr>
                    </w:div>
                    <w:div w:id="136070581">
                      <w:marLeft w:val="0"/>
                      <w:marRight w:val="0"/>
                      <w:marTop w:val="210"/>
                      <w:marBottom w:val="0"/>
                      <w:divBdr>
                        <w:top w:val="none" w:sz="0" w:space="0" w:color="auto"/>
                        <w:left w:val="none" w:sz="0" w:space="0" w:color="auto"/>
                        <w:bottom w:val="none" w:sz="0" w:space="0" w:color="auto"/>
                        <w:right w:val="none" w:sz="0" w:space="0" w:color="auto"/>
                      </w:divBdr>
                    </w:div>
                    <w:div w:id="1414934157">
                      <w:marLeft w:val="0"/>
                      <w:marRight w:val="0"/>
                      <w:marTop w:val="210"/>
                      <w:marBottom w:val="0"/>
                      <w:divBdr>
                        <w:top w:val="none" w:sz="0" w:space="0" w:color="auto"/>
                        <w:left w:val="none" w:sz="0" w:space="0" w:color="auto"/>
                        <w:bottom w:val="none" w:sz="0" w:space="0" w:color="auto"/>
                        <w:right w:val="none" w:sz="0" w:space="0" w:color="auto"/>
                      </w:divBdr>
                    </w:div>
                    <w:div w:id="1787046510">
                      <w:marLeft w:val="0"/>
                      <w:marRight w:val="0"/>
                      <w:marTop w:val="210"/>
                      <w:marBottom w:val="0"/>
                      <w:divBdr>
                        <w:top w:val="none" w:sz="0" w:space="0" w:color="auto"/>
                        <w:left w:val="none" w:sz="0" w:space="0" w:color="auto"/>
                        <w:bottom w:val="none" w:sz="0" w:space="0" w:color="auto"/>
                        <w:right w:val="none" w:sz="0" w:space="0" w:color="auto"/>
                      </w:divBdr>
                    </w:div>
                    <w:div w:id="1374960838">
                      <w:marLeft w:val="0"/>
                      <w:marRight w:val="0"/>
                      <w:marTop w:val="210"/>
                      <w:marBottom w:val="0"/>
                      <w:divBdr>
                        <w:top w:val="none" w:sz="0" w:space="0" w:color="auto"/>
                        <w:left w:val="none" w:sz="0" w:space="0" w:color="auto"/>
                        <w:bottom w:val="none" w:sz="0" w:space="0" w:color="auto"/>
                        <w:right w:val="none" w:sz="0" w:space="0" w:color="auto"/>
                      </w:divBdr>
                    </w:div>
                    <w:div w:id="391193598">
                      <w:marLeft w:val="0"/>
                      <w:marRight w:val="0"/>
                      <w:marTop w:val="210"/>
                      <w:marBottom w:val="0"/>
                      <w:divBdr>
                        <w:top w:val="none" w:sz="0" w:space="0" w:color="auto"/>
                        <w:left w:val="none" w:sz="0" w:space="0" w:color="auto"/>
                        <w:bottom w:val="none" w:sz="0" w:space="0" w:color="auto"/>
                        <w:right w:val="none" w:sz="0" w:space="0" w:color="auto"/>
                      </w:divBdr>
                    </w:div>
                    <w:div w:id="1189413927">
                      <w:marLeft w:val="0"/>
                      <w:marRight w:val="0"/>
                      <w:marTop w:val="210"/>
                      <w:marBottom w:val="0"/>
                      <w:divBdr>
                        <w:top w:val="none" w:sz="0" w:space="0" w:color="auto"/>
                        <w:left w:val="none" w:sz="0" w:space="0" w:color="auto"/>
                        <w:bottom w:val="none" w:sz="0" w:space="0" w:color="auto"/>
                        <w:right w:val="none" w:sz="0" w:space="0" w:color="auto"/>
                      </w:divBdr>
                    </w:div>
                    <w:div w:id="1356149961">
                      <w:marLeft w:val="0"/>
                      <w:marRight w:val="0"/>
                      <w:marTop w:val="210"/>
                      <w:marBottom w:val="0"/>
                      <w:divBdr>
                        <w:top w:val="none" w:sz="0" w:space="0" w:color="auto"/>
                        <w:left w:val="none" w:sz="0" w:space="0" w:color="auto"/>
                        <w:bottom w:val="none" w:sz="0" w:space="0" w:color="auto"/>
                        <w:right w:val="none" w:sz="0" w:space="0" w:color="auto"/>
                      </w:divBdr>
                    </w:div>
                    <w:div w:id="135270382">
                      <w:marLeft w:val="0"/>
                      <w:marRight w:val="0"/>
                      <w:marTop w:val="210"/>
                      <w:marBottom w:val="0"/>
                      <w:divBdr>
                        <w:top w:val="none" w:sz="0" w:space="0" w:color="auto"/>
                        <w:left w:val="none" w:sz="0" w:space="0" w:color="auto"/>
                        <w:bottom w:val="none" w:sz="0" w:space="0" w:color="auto"/>
                        <w:right w:val="none" w:sz="0" w:space="0" w:color="auto"/>
                      </w:divBdr>
                    </w:div>
                    <w:div w:id="538054767">
                      <w:marLeft w:val="0"/>
                      <w:marRight w:val="0"/>
                      <w:marTop w:val="210"/>
                      <w:marBottom w:val="0"/>
                      <w:divBdr>
                        <w:top w:val="none" w:sz="0" w:space="0" w:color="auto"/>
                        <w:left w:val="none" w:sz="0" w:space="0" w:color="auto"/>
                        <w:bottom w:val="none" w:sz="0" w:space="0" w:color="auto"/>
                        <w:right w:val="none" w:sz="0" w:space="0" w:color="auto"/>
                      </w:divBdr>
                    </w:div>
                    <w:div w:id="2113083071">
                      <w:marLeft w:val="0"/>
                      <w:marRight w:val="0"/>
                      <w:marTop w:val="210"/>
                      <w:marBottom w:val="0"/>
                      <w:divBdr>
                        <w:top w:val="none" w:sz="0" w:space="0" w:color="auto"/>
                        <w:left w:val="none" w:sz="0" w:space="0" w:color="auto"/>
                        <w:bottom w:val="none" w:sz="0" w:space="0" w:color="auto"/>
                        <w:right w:val="none" w:sz="0" w:space="0" w:color="auto"/>
                      </w:divBdr>
                    </w:div>
                    <w:div w:id="625045287">
                      <w:marLeft w:val="0"/>
                      <w:marRight w:val="0"/>
                      <w:marTop w:val="210"/>
                      <w:marBottom w:val="0"/>
                      <w:divBdr>
                        <w:top w:val="none" w:sz="0" w:space="0" w:color="auto"/>
                        <w:left w:val="none" w:sz="0" w:space="0" w:color="auto"/>
                        <w:bottom w:val="none" w:sz="0" w:space="0" w:color="auto"/>
                        <w:right w:val="none" w:sz="0" w:space="0" w:color="auto"/>
                      </w:divBdr>
                    </w:div>
                    <w:div w:id="1685934279">
                      <w:marLeft w:val="0"/>
                      <w:marRight w:val="0"/>
                      <w:marTop w:val="210"/>
                      <w:marBottom w:val="0"/>
                      <w:divBdr>
                        <w:top w:val="none" w:sz="0" w:space="0" w:color="auto"/>
                        <w:left w:val="none" w:sz="0" w:space="0" w:color="auto"/>
                        <w:bottom w:val="none" w:sz="0" w:space="0" w:color="auto"/>
                        <w:right w:val="none" w:sz="0" w:space="0" w:color="auto"/>
                      </w:divBdr>
                    </w:div>
                    <w:div w:id="213853462">
                      <w:marLeft w:val="0"/>
                      <w:marRight w:val="0"/>
                      <w:marTop w:val="210"/>
                      <w:marBottom w:val="0"/>
                      <w:divBdr>
                        <w:top w:val="none" w:sz="0" w:space="0" w:color="auto"/>
                        <w:left w:val="none" w:sz="0" w:space="0" w:color="auto"/>
                        <w:bottom w:val="none" w:sz="0" w:space="0" w:color="auto"/>
                        <w:right w:val="none" w:sz="0" w:space="0" w:color="auto"/>
                      </w:divBdr>
                    </w:div>
                    <w:div w:id="1302883120">
                      <w:marLeft w:val="0"/>
                      <w:marRight w:val="0"/>
                      <w:marTop w:val="210"/>
                      <w:marBottom w:val="0"/>
                      <w:divBdr>
                        <w:top w:val="none" w:sz="0" w:space="0" w:color="auto"/>
                        <w:left w:val="none" w:sz="0" w:space="0" w:color="auto"/>
                        <w:bottom w:val="none" w:sz="0" w:space="0" w:color="auto"/>
                        <w:right w:val="none" w:sz="0" w:space="0" w:color="auto"/>
                      </w:divBdr>
                    </w:div>
                    <w:div w:id="900138322">
                      <w:marLeft w:val="0"/>
                      <w:marRight w:val="0"/>
                      <w:marTop w:val="210"/>
                      <w:marBottom w:val="0"/>
                      <w:divBdr>
                        <w:top w:val="none" w:sz="0" w:space="0" w:color="auto"/>
                        <w:left w:val="none" w:sz="0" w:space="0" w:color="auto"/>
                        <w:bottom w:val="none" w:sz="0" w:space="0" w:color="auto"/>
                        <w:right w:val="none" w:sz="0" w:space="0" w:color="auto"/>
                      </w:divBdr>
                    </w:div>
                    <w:div w:id="83330150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8414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cagomanualofstyle.org/tools_citationguide/citation-guide-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icagomanualofstyle.org/tools_citationguide/citation-guide-2.html" TargetMode="External"/><Relationship Id="rId4" Type="http://schemas.openxmlformats.org/officeDocument/2006/relationships/settings" Target="settings.xml"/><Relationship Id="rId9" Type="http://schemas.openxmlformats.org/officeDocument/2006/relationships/hyperlink" Target="https://www.chicagomanualofstyl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EBC4-7979-4FC6-A285-61D3D677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1621</Words>
  <Characters>8759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Inês Lima Rodrigues</dc:creator>
  <cp:lastModifiedBy>Leonor Matos Silva</cp:lastModifiedBy>
  <cp:revision>109</cp:revision>
  <cp:lastPrinted>2021-01-29T12:19:00Z</cp:lastPrinted>
  <dcterms:created xsi:type="dcterms:W3CDTF">2021-01-29T07:57:00Z</dcterms:created>
  <dcterms:modified xsi:type="dcterms:W3CDTF">2021-01-30T10:29:00Z</dcterms:modified>
</cp:coreProperties>
</file>